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BB9" w:rsidRPr="00F55CBC" w:rsidRDefault="00447FC6" w:rsidP="00501625">
      <w:pPr>
        <w:keepNext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F55CBC">
        <w:rPr>
          <w:rFonts w:ascii="Times New Roman" w:hAnsi="Times New Roman" w:cs="Times New Roman"/>
          <w:b/>
          <w:bCs/>
          <w:i/>
        </w:rPr>
        <w:t xml:space="preserve">Załącznik </w:t>
      </w:r>
      <w:r w:rsidR="00F55CBC" w:rsidRPr="00F55CBC">
        <w:rPr>
          <w:rFonts w:ascii="Times New Roman" w:hAnsi="Times New Roman" w:cs="Times New Roman"/>
          <w:b/>
          <w:bCs/>
          <w:i/>
        </w:rPr>
        <w:t xml:space="preserve">nr </w:t>
      </w:r>
      <w:r w:rsidRPr="00F55CBC">
        <w:rPr>
          <w:rFonts w:ascii="Times New Roman" w:hAnsi="Times New Roman" w:cs="Times New Roman"/>
          <w:b/>
          <w:bCs/>
          <w:i/>
        </w:rPr>
        <w:t>1</w:t>
      </w:r>
      <w:r w:rsidR="00501625" w:rsidRPr="00F55CBC">
        <w:rPr>
          <w:rFonts w:ascii="Times New Roman" w:hAnsi="Times New Roman" w:cs="Times New Roman"/>
          <w:b/>
          <w:bCs/>
          <w:i/>
        </w:rPr>
        <w:t>6 do OPZ</w:t>
      </w:r>
      <w:r w:rsidR="00F55CBC" w:rsidRPr="00F55CBC">
        <w:rPr>
          <w:rFonts w:ascii="Times New Roman" w:hAnsi="Times New Roman" w:cs="Times New Roman"/>
          <w:b/>
          <w:bCs/>
        </w:rPr>
        <w:br/>
        <w:t>Znak sprawy: X/PN/2018</w:t>
      </w:r>
    </w:p>
    <w:p w:rsidR="00325BB9" w:rsidRPr="00F55CBC" w:rsidRDefault="00325BB9" w:rsidP="00706A63">
      <w:pPr>
        <w:keepNext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25BB9" w:rsidRPr="00F55CBC" w:rsidRDefault="00706A63" w:rsidP="00325BB9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55CBC">
        <w:rPr>
          <w:rFonts w:ascii="Times New Roman" w:hAnsi="Times New Roman" w:cs="Times New Roman"/>
          <w:b/>
          <w:bCs/>
        </w:rPr>
        <w:t>Wymagania na</w:t>
      </w:r>
      <w:r w:rsidR="00325BB9" w:rsidRPr="00F55CBC">
        <w:rPr>
          <w:rFonts w:ascii="Times New Roman" w:hAnsi="Times New Roman" w:cs="Times New Roman"/>
          <w:b/>
          <w:bCs/>
        </w:rPr>
        <w:t>:</w:t>
      </w:r>
    </w:p>
    <w:p w:rsidR="00B60B3B" w:rsidRPr="00F55CBC" w:rsidRDefault="001965C4" w:rsidP="001965C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55CBC">
        <w:rPr>
          <w:rFonts w:ascii="Times New Roman" w:hAnsi="Times New Roman" w:cs="Times New Roman"/>
          <w:b/>
          <w:bCs/>
        </w:rPr>
        <w:t>Elektroniczna Dokumentacja Medyczna</w:t>
      </w:r>
    </w:p>
    <w:p w:rsidR="001965C4" w:rsidRPr="00F55CBC" w:rsidRDefault="001965C4" w:rsidP="001965C4">
      <w:pPr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p w:rsidR="00325BB9" w:rsidRPr="00F55CBC" w:rsidRDefault="00706A63" w:rsidP="00325BB9">
      <w:pPr>
        <w:suppressAutoHyphens/>
        <w:spacing w:after="0" w:line="240" w:lineRule="auto"/>
        <w:jc w:val="both"/>
        <w:rPr>
          <w:rFonts w:ascii="Times New Roman" w:eastAsiaTheme="majorEastAsia" w:hAnsi="Times New Roman" w:cs="Times New Roman"/>
          <w:bCs/>
          <w:lang w:eastAsia="pl-PL"/>
        </w:rPr>
      </w:pPr>
      <w:r w:rsidRPr="00F55CBC">
        <w:rPr>
          <w:rFonts w:ascii="Times New Roman" w:hAnsi="Times New Roman" w:cs="Times New Roman"/>
          <w:color w:val="00000A"/>
        </w:rPr>
        <w:t>Do obowiązków Wykonawcy w ramach nin</w:t>
      </w:r>
      <w:r w:rsidR="00D618E5" w:rsidRPr="00F55CBC">
        <w:rPr>
          <w:rFonts w:ascii="Times New Roman" w:hAnsi="Times New Roman" w:cs="Times New Roman"/>
          <w:color w:val="00000A"/>
        </w:rPr>
        <w:t xml:space="preserve">iejszego zadania należy dostawa </w:t>
      </w:r>
      <w:r w:rsidR="00B60B3B" w:rsidRPr="00F55CBC">
        <w:rPr>
          <w:rFonts w:ascii="Times New Roman" w:hAnsi="Times New Roman" w:cs="Times New Roman"/>
          <w:color w:val="00000A"/>
        </w:rPr>
        <w:t xml:space="preserve">licencji </w:t>
      </w:r>
      <w:r w:rsidR="002C2A09" w:rsidRPr="00F55CBC">
        <w:rPr>
          <w:rFonts w:ascii="Times New Roman" w:hAnsi="Times New Roman" w:cs="Times New Roman"/>
          <w:color w:val="00000A"/>
        </w:rPr>
        <w:t xml:space="preserve">systemu </w:t>
      </w:r>
      <w:r w:rsidR="00325BB9" w:rsidRPr="00F55CBC">
        <w:rPr>
          <w:rFonts w:ascii="Times New Roman" w:hAnsi="Times New Roman" w:cs="Times New Roman"/>
          <w:color w:val="00000A"/>
        </w:rPr>
        <w:t xml:space="preserve">HIS </w:t>
      </w:r>
      <w:r w:rsidRPr="00F55CBC">
        <w:rPr>
          <w:rFonts w:ascii="Times New Roman" w:hAnsi="Times New Roman" w:cs="Times New Roman"/>
          <w:color w:val="00000A"/>
        </w:rPr>
        <w:t>do siedz</w:t>
      </w:r>
      <w:r w:rsidR="00A7521C" w:rsidRPr="00F55CBC">
        <w:rPr>
          <w:rFonts w:ascii="Times New Roman" w:hAnsi="Times New Roman" w:cs="Times New Roman"/>
          <w:color w:val="00000A"/>
        </w:rPr>
        <w:t xml:space="preserve">iby Zamawiającego, </w:t>
      </w:r>
      <w:r w:rsidR="00447FC6" w:rsidRPr="00F55CBC">
        <w:rPr>
          <w:rFonts w:ascii="Times New Roman" w:hAnsi="Times New Roman" w:cs="Times New Roman"/>
          <w:color w:val="00000A"/>
        </w:rPr>
        <w:t>spełniającego</w:t>
      </w:r>
      <w:r w:rsidRPr="00F55CBC">
        <w:rPr>
          <w:rFonts w:ascii="Times New Roman" w:hAnsi="Times New Roman" w:cs="Times New Roman"/>
          <w:color w:val="00000A"/>
        </w:rPr>
        <w:t> </w:t>
      </w:r>
      <w:r w:rsidR="00B60B3B" w:rsidRPr="00F55CBC">
        <w:rPr>
          <w:rFonts w:ascii="Times New Roman" w:hAnsi="Times New Roman" w:cs="Times New Roman"/>
          <w:color w:val="00000A"/>
        </w:rPr>
        <w:t>min</w:t>
      </w:r>
      <w:r w:rsidR="00D618E5" w:rsidRPr="00F55CBC">
        <w:rPr>
          <w:rFonts w:ascii="Times New Roman" w:hAnsi="Times New Roman" w:cs="Times New Roman"/>
          <w:color w:val="00000A"/>
        </w:rPr>
        <w:t xml:space="preserve">imalne </w:t>
      </w:r>
      <w:r w:rsidR="00B60B3B" w:rsidRPr="00F55CBC">
        <w:rPr>
          <w:rFonts w:ascii="Times New Roman" w:hAnsi="Times New Roman" w:cs="Times New Roman"/>
          <w:color w:val="00000A"/>
        </w:rPr>
        <w:t>wymagania</w:t>
      </w:r>
      <w:r w:rsidRPr="00F55CBC">
        <w:rPr>
          <w:rFonts w:ascii="Times New Roman" w:hAnsi="Times New Roman" w:cs="Times New Roman"/>
          <w:color w:val="00000A"/>
        </w:rPr>
        <w:t xml:space="preserve"> funkcjonalne określone poniżej oraz </w:t>
      </w:r>
      <w:r w:rsidR="00A7521C" w:rsidRPr="00F55CBC">
        <w:rPr>
          <w:rFonts w:ascii="Times New Roman" w:hAnsi="Times New Roman" w:cs="Times New Roman"/>
          <w:color w:val="00000A"/>
        </w:rPr>
        <w:t>ich</w:t>
      </w:r>
      <w:r w:rsidRPr="00F55CBC">
        <w:rPr>
          <w:rFonts w:ascii="Times New Roman" w:hAnsi="Times New Roman" w:cs="Times New Roman"/>
          <w:color w:val="00000A"/>
        </w:rPr>
        <w:t xml:space="preserve"> instalacja</w:t>
      </w:r>
      <w:r w:rsidR="002D4A78" w:rsidRPr="00F55CBC">
        <w:rPr>
          <w:rFonts w:ascii="Times New Roman" w:hAnsi="Times New Roman" w:cs="Times New Roman"/>
          <w:color w:val="00000A"/>
        </w:rPr>
        <w:t xml:space="preserve"> i konfiguracja</w:t>
      </w:r>
      <w:r w:rsidRPr="00F55CBC">
        <w:rPr>
          <w:rFonts w:ascii="Times New Roman" w:hAnsi="Times New Roman" w:cs="Times New Roman"/>
          <w:color w:val="00000A"/>
        </w:rPr>
        <w:t xml:space="preserve"> </w:t>
      </w:r>
      <w:r w:rsidR="00447FC6" w:rsidRPr="00F55CBC">
        <w:rPr>
          <w:rFonts w:ascii="Times New Roman" w:hAnsi="Times New Roman" w:cs="Times New Roman"/>
          <w:color w:val="00000A"/>
        </w:rPr>
        <w:t>w środowisku Zamawiają</w:t>
      </w:r>
      <w:r w:rsidR="00D618E5" w:rsidRPr="00F55CBC">
        <w:rPr>
          <w:rFonts w:ascii="Times New Roman" w:hAnsi="Times New Roman" w:cs="Times New Roman"/>
          <w:color w:val="00000A"/>
        </w:rPr>
        <w:t>cego</w:t>
      </w:r>
      <w:r w:rsidRPr="00F55CBC">
        <w:rPr>
          <w:rFonts w:ascii="Times New Roman" w:hAnsi="Times New Roman" w:cs="Times New Roman"/>
          <w:color w:val="00000A"/>
        </w:rPr>
        <w:t>.</w:t>
      </w:r>
      <w:r w:rsidR="00325BB9" w:rsidRPr="00F55CBC">
        <w:rPr>
          <w:rFonts w:ascii="Times New Roman" w:hAnsi="Times New Roman" w:cs="Times New Roman"/>
          <w:color w:val="00000A"/>
        </w:rPr>
        <w:t xml:space="preserve"> </w:t>
      </w:r>
      <w:r w:rsidR="00325BB9" w:rsidRPr="00F55CBC">
        <w:rPr>
          <w:rFonts w:ascii="Times New Roman" w:eastAsiaTheme="majorEastAsia" w:hAnsi="Times New Roman" w:cs="Times New Roman"/>
          <w:bCs/>
          <w:lang w:eastAsia="pl-PL"/>
        </w:rPr>
        <w:t>Opisany poniżej podział na poszczególne moduły szpitalnego systemu informatycznego</w:t>
      </w:r>
      <w:r w:rsidR="0000146A" w:rsidRPr="00F55CBC">
        <w:rPr>
          <w:rFonts w:ascii="Times New Roman" w:eastAsiaTheme="majorEastAsia" w:hAnsi="Times New Roman" w:cs="Times New Roman"/>
          <w:bCs/>
          <w:lang w:eastAsia="pl-PL"/>
        </w:rPr>
        <w:t xml:space="preserve"> </w:t>
      </w:r>
      <w:r w:rsidR="00325BB9" w:rsidRPr="00F55CBC">
        <w:rPr>
          <w:rFonts w:ascii="Times New Roman" w:eastAsiaTheme="majorEastAsia" w:hAnsi="Times New Roman" w:cs="Times New Roman"/>
          <w:bCs/>
          <w:lang w:eastAsia="pl-PL"/>
        </w:rPr>
        <w:t>ma charakter poglądowy. Merytorycznie oznacza to, że oferowan</w:t>
      </w:r>
      <w:r w:rsidR="0000146A" w:rsidRPr="00F55CBC">
        <w:rPr>
          <w:rFonts w:ascii="Times New Roman" w:eastAsiaTheme="majorEastAsia" w:hAnsi="Times New Roman" w:cs="Times New Roman"/>
          <w:bCs/>
          <w:lang w:eastAsia="pl-PL"/>
        </w:rPr>
        <w:t xml:space="preserve">e moduły </w:t>
      </w:r>
      <w:r w:rsidR="00325BB9" w:rsidRPr="00F55CBC">
        <w:rPr>
          <w:rFonts w:ascii="Times New Roman" w:eastAsiaTheme="majorEastAsia" w:hAnsi="Times New Roman" w:cs="Times New Roman"/>
          <w:bCs/>
          <w:lang w:eastAsia="pl-PL"/>
        </w:rPr>
        <w:t>systemu HIS nie mus</w:t>
      </w:r>
      <w:r w:rsidR="0000146A" w:rsidRPr="00F55CBC">
        <w:rPr>
          <w:rFonts w:ascii="Times New Roman" w:eastAsiaTheme="majorEastAsia" w:hAnsi="Times New Roman" w:cs="Times New Roman"/>
          <w:bCs/>
          <w:lang w:eastAsia="pl-PL"/>
        </w:rPr>
        <w:t xml:space="preserve">zą </w:t>
      </w:r>
      <w:r w:rsidR="00325BB9" w:rsidRPr="00F55CBC">
        <w:rPr>
          <w:rFonts w:ascii="Times New Roman" w:eastAsiaTheme="majorEastAsia" w:hAnsi="Times New Roman" w:cs="Times New Roman"/>
          <w:bCs/>
          <w:lang w:eastAsia="pl-PL"/>
        </w:rPr>
        <w:t>się składać dokładnie z takich modułów, ale mus</w:t>
      </w:r>
      <w:r w:rsidR="0000146A" w:rsidRPr="00F55CBC">
        <w:rPr>
          <w:rFonts w:ascii="Times New Roman" w:eastAsiaTheme="majorEastAsia" w:hAnsi="Times New Roman" w:cs="Times New Roman"/>
          <w:bCs/>
          <w:lang w:eastAsia="pl-PL"/>
        </w:rPr>
        <w:t xml:space="preserve">zą </w:t>
      </w:r>
      <w:r w:rsidR="00325BB9" w:rsidRPr="00F55CBC">
        <w:rPr>
          <w:rFonts w:ascii="Times New Roman" w:eastAsiaTheme="majorEastAsia" w:hAnsi="Times New Roman" w:cs="Times New Roman"/>
          <w:bCs/>
          <w:lang w:eastAsia="pl-PL"/>
        </w:rPr>
        <w:t xml:space="preserve">spełniać wymagania funkcjonalne szczegółowo opisane poniżej. </w:t>
      </w:r>
      <w:r w:rsidR="00325BB9" w:rsidRPr="00F55CBC">
        <w:rPr>
          <w:rFonts w:ascii="Times New Roman" w:hAnsi="Times New Roman" w:cs="Times New Roman"/>
          <w:color w:val="00000A"/>
        </w:rPr>
        <w:t>W ramach</w:t>
      </w:r>
      <w:r w:rsidR="0000146A" w:rsidRPr="00F55CBC">
        <w:rPr>
          <w:rFonts w:ascii="Times New Roman" w:hAnsi="Times New Roman" w:cs="Times New Roman"/>
          <w:color w:val="00000A"/>
        </w:rPr>
        <w:t xml:space="preserve"> elektronicznej dokumentacji medycznej </w:t>
      </w:r>
      <w:r w:rsidR="00325BB9" w:rsidRPr="00F55CBC">
        <w:rPr>
          <w:rFonts w:ascii="Times New Roman" w:hAnsi="Times New Roman" w:cs="Times New Roman"/>
          <w:color w:val="00000A"/>
        </w:rPr>
        <w:t>wymaga się</w:t>
      </w:r>
      <w:r w:rsidR="0000146A" w:rsidRPr="00F55CBC">
        <w:rPr>
          <w:rFonts w:ascii="Times New Roman" w:hAnsi="Times New Roman" w:cs="Times New Roman"/>
          <w:color w:val="00000A"/>
        </w:rPr>
        <w:t xml:space="preserve"> </w:t>
      </w:r>
      <w:r w:rsidR="00325BB9" w:rsidRPr="00F55CBC">
        <w:rPr>
          <w:rFonts w:ascii="Times New Roman" w:hAnsi="Times New Roman" w:cs="Times New Roman"/>
          <w:color w:val="00000A"/>
        </w:rPr>
        <w:t xml:space="preserve">wdrożenia lub rozszerzenia </w:t>
      </w:r>
      <w:r w:rsidR="0000146A" w:rsidRPr="00F55CBC">
        <w:rPr>
          <w:rFonts w:ascii="Times New Roman" w:hAnsi="Times New Roman" w:cs="Times New Roman"/>
          <w:color w:val="00000A"/>
        </w:rPr>
        <w:t xml:space="preserve">o </w:t>
      </w:r>
      <w:r w:rsidR="00325BB9" w:rsidRPr="00F55CBC">
        <w:rPr>
          <w:rFonts w:ascii="Times New Roman" w:hAnsi="Times New Roman" w:cs="Times New Roman"/>
          <w:color w:val="00000A"/>
        </w:rPr>
        <w:t>następujące moduły systemu HIS:</w:t>
      </w:r>
    </w:p>
    <w:p w:rsidR="00325BB9" w:rsidRPr="00F55CBC" w:rsidRDefault="00325BB9" w:rsidP="00325BB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</w:p>
    <w:p w:rsidR="00F13DD0" w:rsidRPr="00F55CBC" w:rsidRDefault="00F13DD0" w:rsidP="00F13DD0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</w:rPr>
      </w:pPr>
      <w:r w:rsidRPr="00F55CBC">
        <w:rPr>
          <w:rFonts w:ascii="Times New Roman" w:eastAsia="Calibri" w:hAnsi="Times New Roman" w:cs="Times New Roman"/>
          <w:b/>
          <w:color w:val="00000A"/>
        </w:rPr>
        <w:t>Wymagane minimalne wymagania funkcjonalne:</w:t>
      </w:r>
    </w:p>
    <w:p w:rsidR="0000146A" w:rsidRPr="00F55CBC" w:rsidRDefault="0000146A" w:rsidP="00501625">
      <w:pPr>
        <w:pStyle w:val="Akapitzlist"/>
        <w:numPr>
          <w:ilvl w:val="0"/>
          <w:numId w:val="8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A"/>
        </w:rPr>
      </w:pPr>
      <w:r w:rsidRPr="00F55CBC">
        <w:rPr>
          <w:rFonts w:ascii="Times New Roman" w:hAnsi="Times New Roman" w:cs="Times New Roman"/>
          <w:b/>
          <w:color w:val="00000A"/>
        </w:rPr>
        <w:t xml:space="preserve">Elektroniczna </w:t>
      </w:r>
      <w:r w:rsidR="002A221A" w:rsidRPr="00F55CBC">
        <w:rPr>
          <w:rFonts w:ascii="Times New Roman" w:hAnsi="Times New Roman" w:cs="Times New Roman"/>
          <w:b/>
          <w:color w:val="00000A"/>
        </w:rPr>
        <w:t>d</w:t>
      </w:r>
      <w:r w:rsidRPr="00F55CBC">
        <w:rPr>
          <w:rFonts w:ascii="Times New Roman" w:hAnsi="Times New Roman" w:cs="Times New Roman"/>
          <w:b/>
          <w:color w:val="00000A"/>
        </w:rPr>
        <w:t xml:space="preserve">okumentacja </w:t>
      </w:r>
      <w:r w:rsidR="002A221A" w:rsidRPr="00F55CBC">
        <w:rPr>
          <w:rFonts w:ascii="Times New Roman" w:hAnsi="Times New Roman" w:cs="Times New Roman"/>
          <w:b/>
          <w:color w:val="00000A"/>
        </w:rPr>
        <w:t>m</w:t>
      </w:r>
      <w:r w:rsidRPr="00F55CBC">
        <w:rPr>
          <w:rFonts w:ascii="Times New Roman" w:hAnsi="Times New Roman" w:cs="Times New Roman"/>
          <w:b/>
          <w:color w:val="00000A"/>
        </w:rPr>
        <w:t xml:space="preserve">edyczna </w:t>
      </w:r>
      <w:r w:rsidR="002A221A" w:rsidRPr="00F55CBC">
        <w:rPr>
          <w:rFonts w:ascii="Times New Roman" w:hAnsi="Times New Roman" w:cs="Times New Roman"/>
          <w:b/>
          <w:color w:val="00000A"/>
        </w:rPr>
        <w:t>M</w:t>
      </w:r>
      <w:r w:rsidRPr="00F55CBC">
        <w:rPr>
          <w:rFonts w:ascii="Times New Roman" w:hAnsi="Times New Roman" w:cs="Times New Roman"/>
          <w:b/>
          <w:color w:val="00000A"/>
        </w:rPr>
        <w:t>oduł Repozytorium Elektronicznej Dokumentacji Medycznej</w:t>
      </w:r>
      <w:r w:rsidR="00F23C6B" w:rsidRPr="00F55CBC">
        <w:rPr>
          <w:rFonts w:ascii="Times New Roman" w:hAnsi="Times New Roman" w:cs="Times New Roman"/>
          <w:b/>
          <w:color w:val="00000A"/>
        </w:rPr>
        <w:t xml:space="preserve"> EDM</w:t>
      </w:r>
      <w:r w:rsidRPr="00F55CBC">
        <w:rPr>
          <w:rFonts w:ascii="Times New Roman" w:hAnsi="Times New Roman" w:cs="Times New Roman"/>
          <w:b/>
          <w:color w:val="00000A"/>
        </w:rPr>
        <w:t xml:space="preserve"> (licencja na moduł bez ograniczenia dostępu dla jednoczesnych użytkowników):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Możliwość archiwizacji dokumentacji medycznej w postaci elektronicznej.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Możliwość archiwizacji dokumentów złożonych, wieloczęściowych i przyrostowych tj. księgi.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Możliwość obsługi załączników do dokumentów.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 xml:space="preserve">Możliwość rejestracji dokumentów elektronicznych generowanych przez system medyczny </w:t>
      </w:r>
      <w:r w:rsidR="00F55CBC">
        <w:rPr>
          <w:rFonts w:ascii="Times New Roman" w:hAnsi="Times New Roman" w:cs="Times New Roman"/>
          <w:sz w:val="22"/>
          <w:szCs w:val="22"/>
        </w:rPr>
        <w:br/>
      </w:r>
      <w:r w:rsidRPr="00F55CBC">
        <w:rPr>
          <w:rFonts w:ascii="Times New Roman" w:hAnsi="Times New Roman" w:cs="Times New Roman"/>
          <w:sz w:val="22"/>
          <w:szCs w:val="22"/>
        </w:rPr>
        <w:t>w repozytorium dokumentacji elektronicznej.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Możliwość rejestracji dokumentów elektronicznych utworzonych poza systemem HIS, manualna rejestracja dokumentów zewnętrznych.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Cyfryzacja dokumentu papierowego i dołączanie go do dokumentacji elektronicznej.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Dostęp do całości dokumentacji przechowywanej w EDM:</w:t>
      </w:r>
    </w:p>
    <w:p w:rsidR="00F23C6B" w:rsidRPr="00F55CBC" w:rsidRDefault="00F23C6B" w:rsidP="00F23C6B">
      <w:pPr>
        <w:pStyle w:val="Standard"/>
        <w:numPr>
          <w:ilvl w:val="2"/>
          <w:numId w:val="8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z poziomu wbudowanych w systemy medyczne mechanizmów,</w:t>
      </w:r>
    </w:p>
    <w:p w:rsidR="00F23C6B" w:rsidRPr="00F55CBC" w:rsidRDefault="00F23C6B" w:rsidP="00F23C6B">
      <w:pPr>
        <w:pStyle w:val="Standard"/>
        <w:numPr>
          <w:ilvl w:val="2"/>
          <w:numId w:val="8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z poziomu dedykowanego interfejsu.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Możliwość eksportu/importu dokumentu elektronicznego do/z pliku w formacie XML.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Możliwość złożenia podpisu elektronicznego na dokumencie oraz na zbiorze dokumentów.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Możliwość złożenia podpisu elektronicznego na zbiorze dokumentów.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Możliwość znakowania czasem dokumentu.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Możliwość wykonania kontrasygnaty.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Możliwość weryfikacji podpisu.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Możliwość weryfikacji integralności dokumentu.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Możliwość wydruku dokumentu.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Możliwość wyszukiwania dokumentów za pomocą zaawansowanych kryteriów oraz meta danych.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Możliwość wersjonowania przechowywanych dokumentów z dostępem do pełnej historii poprzednich wersji.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Repozytorium EDM musi umożliwiać:</w:t>
      </w:r>
    </w:p>
    <w:p w:rsidR="00F23C6B" w:rsidRPr="00F55CBC" w:rsidRDefault="00F23C6B" w:rsidP="00F23C6B">
      <w:pPr>
        <w:pStyle w:val="Standard"/>
        <w:numPr>
          <w:ilvl w:val="2"/>
          <w:numId w:val="8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rejestrację dokumentu,</w:t>
      </w:r>
    </w:p>
    <w:p w:rsidR="00F23C6B" w:rsidRPr="00F55CBC" w:rsidRDefault="00F23C6B" w:rsidP="00F23C6B">
      <w:pPr>
        <w:pStyle w:val="Standard"/>
        <w:numPr>
          <w:ilvl w:val="2"/>
          <w:numId w:val="8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pobieranie dokumentów w formacie XML,</w:t>
      </w:r>
    </w:p>
    <w:p w:rsidR="00F23C6B" w:rsidRPr="00F55CBC" w:rsidRDefault="00F23C6B" w:rsidP="00F23C6B">
      <w:pPr>
        <w:pStyle w:val="Standard"/>
        <w:numPr>
          <w:ilvl w:val="2"/>
          <w:numId w:val="8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pobieranie dokumentów w formacie PDF,</w:t>
      </w:r>
    </w:p>
    <w:p w:rsidR="00F23C6B" w:rsidRPr="00F55CBC" w:rsidRDefault="00F23C6B" w:rsidP="00F23C6B">
      <w:pPr>
        <w:pStyle w:val="Standard"/>
        <w:numPr>
          <w:ilvl w:val="2"/>
          <w:numId w:val="8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wyszukiwanie materializacji dokumentów.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Repozytorium EDM musi współdzielić z HIS:</w:t>
      </w:r>
    </w:p>
    <w:p w:rsidR="00F23C6B" w:rsidRPr="00F55CBC" w:rsidRDefault="00F23C6B" w:rsidP="00F23C6B">
      <w:pPr>
        <w:pStyle w:val="Standard"/>
        <w:numPr>
          <w:ilvl w:val="2"/>
          <w:numId w:val="8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słownik jednostek organizacyjnych,</w:t>
      </w:r>
    </w:p>
    <w:p w:rsidR="00F23C6B" w:rsidRPr="00F55CBC" w:rsidRDefault="00F23C6B" w:rsidP="00F23C6B">
      <w:pPr>
        <w:pStyle w:val="Standard"/>
        <w:numPr>
          <w:ilvl w:val="2"/>
          <w:numId w:val="8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rejestr użytkowników,</w:t>
      </w:r>
    </w:p>
    <w:p w:rsidR="00F23C6B" w:rsidRPr="00F55CBC" w:rsidRDefault="00F23C6B" w:rsidP="00F23C6B">
      <w:pPr>
        <w:pStyle w:val="Standard"/>
        <w:numPr>
          <w:ilvl w:val="2"/>
          <w:numId w:val="8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rejestr pacjentów.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System uprawnień pozwalający na precyzyjne definiowanie obszarów dostępnych dla danego użytkownika pełniącego określoną rolę.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lastRenderedPageBreak/>
        <w:t>Możliwość zarządzania uprawnieniami dostępu do określonych operacji w repozytorium. Przykłady uprawnień systemowych: uruchomienie systemu, zarządzanie uprawnieniami użytkowników, zarządzanie parametrami konfiguracyjnymi, zarządzanie typami dokumentów.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Możliwość zarządzania uprawnieniami do wykonywania operacji na poszczególnych typach dokumentów w ramach całej placówki lub poszczególnych jednostek organizacyjnych. Przykłady uprawnień do dokumentów: dodawanie dokumentów do repozytorium, odczyt dokumentu, podpisywanie dokumentu, znakowanie czasem dokumentu, import i eksport dokumentu, anulowanie dokumentu, wydruk dokumentu itd.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Możliwość definiowania nowych typów dokumentów obsługiwanych przez repozytorium dokumentów elektronicznych.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Zakłada się także możliwość indeksowania dokumentów, których elektroniczna postać nie jest przechowywana w systemie HIS - np. indeksowanie dokumentów papierowych, obrazów radiologicznych przechowywanych w PACS.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Indeksowane powinny być wszystkie wersje dokumentu.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Indeks powinien uwzględniać rozdzielenie danych osobowych od danych medycznych.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Możliwość indeksowania dokumentów w celu łatwego jej wyszukiwania wg zadanych kryteriów.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Indeks dokumentacji powinien być zorientowany na informacje o dokumencie: autor, data powstania, rozmiar, typ, data powstania itp., oraz na informacje o zdarzeniach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System musi umożliwić udostępnianie dokumentacji:</w:t>
      </w:r>
    </w:p>
    <w:p w:rsidR="00F23C6B" w:rsidRPr="00F55CBC" w:rsidRDefault="00F23C6B" w:rsidP="00F23C6B">
      <w:pPr>
        <w:pStyle w:val="Standard"/>
        <w:numPr>
          <w:ilvl w:val="2"/>
          <w:numId w:val="8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w celu realizacji procesów diagnostyczno-terapeutycznych w ZOZ,</w:t>
      </w:r>
    </w:p>
    <w:p w:rsidR="00F23C6B" w:rsidRPr="00F55CBC" w:rsidRDefault="00F23C6B" w:rsidP="00F23C6B">
      <w:pPr>
        <w:pStyle w:val="Standard"/>
        <w:numPr>
          <w:ilvl w:val="2"/>
          <w:numId w:val="8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pacjentom i ich opiekunom,</w:t>
      </w:r>
    </w:p>
    <w:p w:rsidR="00F23C6B" w:rsidRPr="00F55CBC" w:rsidRDefault="00F23C6B" w:rsidP="00F23C6B">
      <w:pPr>
        <w:pStyle w:val="Standard"/>
        <w:numPr>
          <w:ilvl w:val="2"/>
          <w:numId w:val="8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podmiotom upoważnionym np. prokurator.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System powinien umożliwiać wymianę dokumentacji medycznej w ramach Systemu Informacji Medycznej:</w:t>
      </w:r>
    </w:p>
    <w:p w:rsidR="00F23C6B" w:rsidRPr="00F55CBC" w:rsidRDefault="00F23C6B" w:rsidP="00F23C6B">
      <w:pPr>
        <w:pStyle w:val="Standard"/>
        <w:numPr>
          <w:ilvl w:val="2"/>
          <w:numId w:val="8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bezpośrednio pomiędzy jednostkami ochrony zdrowia,</w:t>
      </w:r>
    </w:p>
    <w:p w:rsidR="00F23C6B" w:rsidRPr="00F55CBC" w:rsidRDefault="00F23C6B" w:rsidP="00F23C6B">
      <w:pPr>
        <w:pStyle w:val="Standard"/>
        <w:numPr>
          <w:ilvl w:val="2"/>
          <w:numId w:val="8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za pośrednictwem systemów regionalnych,</w:t>
      </w:r>
    </w:p>
    <w:p w:rsidR="00F23C6B" w:rsidRPr="00F55CBC" w:rsidRDefault="00F23C6B" w:rsidP="00F23C6B">
      <w:pPr>
        <w:pStyle w:val="Standard"/>
        <w:numPr>
          <w:ilvl w:val="2"/>
          <w:numId w:val="8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z wykorzystaniem platformy P1.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System musi umożliwiać złożenie podpisu cyfrowego na przekazanych dokumentach oraz zapewnia:</w:t>
      </w:r>
    </w:p>
    <w:p w:rsidR="00F23C6B" w:rsidRPr="00F55CBC" w:rsidRDefault="00F23C6B" w:rsidP="00F23C6B">
      <w:pPr>
        <w:pStyle w:val="Standard"/>
        <w:numPr>
          <w:ilvl w:val="2"/>
          <w:numId w:val="8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możliwość podpisywania pojedynczych dokumentów,</w:t>
      </w:r>
    </w:p>
    <w:p w:rsidR="00F23C6B" w:rsidRPr="00F55CBC" w:rsidRDefault="00F23C6B" w:rsidP="00F23C6B">
      <w:pPr>
        <w:pStyle w:val="Standard"/>
        <w:numPr>
          <w:ilvl w:val="2"/>
          <w:numId w:val="8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możliwość podpisywania grupy dokumentów z jednokrotnym zapytaniem o PIN,</w:t>
      </w:r>
    </w:p>
    <w:p w:rsidR="00F23C6B" w:rsidRPr="00F55CBC" w:rsidRDefault="00F23C6B" w:rsidP="00F23C6B">
      <w:pPr>
        <w:pStyle w:val="Standard"/>
        <w:numPr>
          <w:ilvl w:val="2"/>
          <w:numId w:val="8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możliwość określenia formatu podpisu (zewnętrzny lub otaczający/otaczany).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System musi umożliwiać przegląd podpisywanych dokumentów:</w:t>
      </w:r>
    </w:p>
    <w:p w:rsidR="00F23C6B" w:rsidRPr="00F55CBC" w:rsidRDefault="00F23C6B" w:rsidP="00F23C6B">
      <w:pPr>
        <w:pStyle w:val="Standard"/>
        <w:numPr>
          <w:ilvl w:val="2"/>
          <w:numId w:val="8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przegląd listy podpisywanych dokumentów (dla podpisywania grupowego),</w:t>
      </w:r>
    </w:p>
    <w:p w:rsidR="00F23C6B" w:rsidRPr="00F55CBC" w:rsidRDefault="00F23C6B" w:rsidP="00F23C6B">
      <w:pPr>
        <w:pStyle w:val="Standard"/>
        <w:numPr>
          <w:ilvl w:val="2"/>
          <w:numId w:val="8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podgląd podpisywanych dokumentów XML.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 xml:space="preserve">System musi umożliwiać podpisywanie elektronicznej dokumentacji medycznej przetwarzanej </w:t>
      </w:r>
      <w:r w:rsidR="00F55CBC">
        <w:rPr>
          <w:rFonts w:ascii="Times New Roman" w:hAnsi="Times New Roman" w:cs="Times New Roman"/>
          <w:sz w:val="22"/>
          <w:szCs w:val="22"/>
        </w:rPr>
        <w:br/>
      </w:r>
      <w:r w:rsidRPr="00F55CBC">
        <w:rPr>
          <w:rFonts w:ascii="Times New Roman" w:hAnsi="Times New Roman" w:cs="Times New Roman"/>
          <w:sz w:val="22"/>
          <w:szCs w:val="22"/>
        </w:rPr>
        <w:t>w Repozytorium EDM, w szczególności:</w:t>
      </w:r>
    </w:p>
    <w:p w:rsidR="00F23C6B" w:rsidRPr="00F55CBC" w:rsidRDefault="00F23C6B" w:rsidP="00F23C6B">
      <w:pPr>
        <w:pStyle w:val="Standard"/>
        <w:numPr>
          <w:ilvl w:val="2"/>
          <w:numId w:val="8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automatyczne pobieranie dokumentów elektronicznych do podpisu cyfrowego na podstawie przekazanego identyfikatora dokumentu,</w:t>
      </w:r>
    </w:p>
    <w:p w:rsidR="00F23C6B" w:rsidRPr="00F55CBC" w:rsidRDefault="00F23C6B" w:rsidP="00F23C6B">
      <w:pPr>
        <w:pStyle w:val="Standard"/>
        <w:numPr>
          <w:ilvl w:val="2"/>
          <w:numId w:val="8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rejestrację w Repozytorium EDM informacji o złożeniu podpisu,</w:t>
      </w:r>
    </w:p>
    <w:p w:rsidR="00F23C6B" w:rsidRPr="00F55CBC" w:rsidRDefault="00F23C6B" w:rsidP="00F23C6B">
      <w:pPr>
        <w:pStyle w:val="Standard"/>
        <w:numPr>
          <w:ilvl w:val="2"/>
          <w:numId w:val="8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generowanie podpisu cyfrowego oraz rejestrację sygnatury podpisu w Repozytorium EDM.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System pozwala na wykorzystanie następujących zestawów do podpisu cyfrowego:</w:t>
      </w:r>
    </w:p>
    <w:p w:rsidR="00F23C6B" w:rsidRPr="00F55CBC" w:rsidRDefault="00F23C6B" w:rsidP="00F23C6B">
      <w:pPr>
        <w:pStyle w:val="Standard"/>
        <w:numPr>
          <w:ilvl w:val="2"/>
          <w:numId w:val="8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podpis elektroniczny Certum</w:t>
      </w:r>
    </w:p>
    <w:p w:rsidR="00F23C6B" w:rsidRPr="00F55CBC" w:rsidRDefault="00F23C6B" w:rsidP="00F23C6B">
      <w:pPr>
        <w:pStyle w:val="Standard"/>
        <w:numPr>
          <w:ilvl w:val="2"/>
          <w:numId w:val="8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podpis elektroniczny E-Szafir</w:t>
      </w:r>
    </w:p>
    <w:p w:rsidR="00F23C6B" w:rsidRPr="00F55CBC" w:rsidRDefault="00F23C6B" w:rsidP="00F23C6B">
      <w:pPr>
        <w:pStyle w:val="Standard"/>
        <w:numPr>
          <w:ilvl w:val="2"/>
          <w:numId w:val="8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podpis elektroniczny Sigillum.</w:t>
      </w:r>
    </w:p>
    <w:p w:rsidR="00F23C6B" w:rsidRPr="00F55CBC" w:rsidRDefault="00F23C6B" w:rsidP="00F23C6B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System musi umożliwiać autoryzację elektronicznych dokumentów medycznych za pomocą podpisu w chmurze.</w:t>
      </w:r>
    </w:p>
    <w:p w:rsidR="00AF4211" w:rsidRPr="00F55CBC" w:rsidRDefault="00AF4211" w:rsidP="00AF4211">
      <w:pPr>
        <w:pStyle w:val="Standard"/>
        <w:numPr>
          <w:ilvl w:val="1"/>
          <w:numId w:val="8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System musi umożliwiać dopasowanie systemu do potrzeb Zamawiającego w zakresie dokumentowania procesu leczenia w zakresie definiowania własnych formularzy przeznaczonych do wpisywania danych w systemie.</w:t>
      </w:r>
    </w:p>
    <w:p w:rsidR="00831C72" w:rsidRPr="00F55CBC" w:rsidRDefault="00831C72" w:rsidP="000422D4">
      <w:pPr>
        <w:pStyle w:val="Standard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:rsidR="00F25154" w:rsidRPr="00F55CBC" w:rsidRDefault="002A221A" w:rsidP="00462C3F">
      <w:pPr>
        <w:pStyle w:val="Akapitzlist"/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color w:val="00000A"/>
        </w:rPr>
      </w:pPr>
      <w:r w:rsidRPr="00F55CBC">
        <w:rPr>
          <w:rFonts w:ascii="Times New Roman" w:hAnsi="Times New Roman" w:cs="Times New Roman"/>
          <w:b/>
          <w:color w:val="00000A"/>
        </w:rPr>
        <w:t>Obsługa dokumentacji papierowej Moduł Archiwum Dokumentacji Medycznej Papierowej (</w:t>
      </w:r>
      <w:r w:rsidR="000422D4" w:rsidRPr="00F55CBC">
        <w:rPr>
          <w:rFonts w:ascii="Times New Roman" w:hAnsi="Times New Roman" w:cs="Times New Roman"/>
          <w:b/>
          <w:color w:val="00000A"/>
        </w:rPr>
        <w:t>licencja na moduł bez ograniczenia dostępu dla jednoczesnych użytkowników):</w:t>
      </w:r>
    </w:p>
    <w:p w:rsidR="00C8136C" w:rsidRPr="00F55CBC" w:rsidRDefault="00C8136C" w:rsidP="00C8136C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System musi zapewnić możliwość rejestracji indywidualnej dokumentacji medycznej, zbiorczej dokumentacji medycznej oraz dokumentacji niemedycznej.</w:t>
      </w:r>
    </w:p>
    <w:p w:rsidR="00C8136C" w:rsidRPr="00F55CBC" w:rsidRDefault="00C8136C" w:rsidP="00C8136C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 xml:space="preserve">System musi zapewnić organizację rejestrowanej dokumentacji w postaci teczek oraz spraw </w:t>
      </w:r>
      <w:r w:rsidR="00F55CBC">
        <w:rPr>
          <w:rFonts w:ascii="Times New Roman" w:hAnsi="Times New Roman" w:cs="Times New Roman"/>
          <w:sz w:val="22"/>
          <w:szCs w:val="22"/>
        </w:rPr>
        <w:br/>
      </w:r>
      <w:r w:rsidRPr="00F55CBC">
        <w:rPr>
          <w:rFonts w:ascii="Times New Roman" w:hAnsi="Times New Roman" w:cs="Times New Roman"/>
          <w:sz w:val="22"/>
          <w:szCs w:val="22"/>
        </w:rPr>
        <w:t>w teczce.</w:t>
      </w:r>
    </w:p>
    <w:p w:rsidR="00C8136C" w:rsidRPr="00F55CBC" w:rsidRDefault="00C8136C" w:rsidP="00C8136C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System musi umożliwiać zdefiniowanie wielu archiwów oraz magazynów w ramach archiwum.</w:t>
      </w:r>
    </w:p>
    <w:p w:rsidR="00C8136C" w:rsidRPr="00F55CBC" w:rsidRDefault="00C8136C" w:rsidP="00C8136C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Opis teczki musi obejmować przynajmniej:</w:t>
      </w:r>
    </w:p>
    <w:p w:rsidR="00C8136C" w:rsidRPr="00F55CBC" w:rsidRDefault="00C8136C" w:rsidP="00C8136C">
      <w:pPr>
        <w:pStyle w:val="Standard"/>
        <w:numPr>
          <w:ilvl w:val="2"/>
          <w:numId w:val="10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numer teczki nadany wg zdefiniowanego szablonu,</w:t>
      </w:r>
    </w:p>
    <w:p w:rsidR="00C8136C" w:rsidRPr="00F55CBC" w:rsidRDefault="00C8136C" w:rsidP="00C8136C">
      <w:pPr>
        <w:pStyle w:val="Standard"/>
        <w:numPr>
          <w:ilvl w:val="2"/>
          <w:numId w:val="10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symbol klasyfikacyjny wraz z tytułem oraz kategorię archiwalną,</w:t>
      </w:r>
    </w:p>
    <w:p w:rsidR="00C8136C" w:rsidRPr="00F55CBC" w:rsidRDefault="00C8136C" w:rsidP="00C8136C">
      <w:pPr>
        <w:pStyle w:val="Standard"/>
        <w:numPr>
          <w:ilvl w:val="2"/>
          <w:numId w:val="10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miejsce utworzenia,</w:t>
      </w:r>
    </w:p>
    <w:p w:rsidR="00C8136C" w:rsidRPr="00F55CBC" w:rsidRDefault="00C8136C" w:rsidP="00C8136C">
      <w:pPr>
        <w:pStyle w:val="Standard"/>
        <w:numPr>
          <w:ilvl w:val="2"/>
          <w:numId w:val="10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miejsce przechowywania.</w:t>
      </w:r>
    </w:p>
    <w:p w:rsidR="00C8136C" w:rsidRPr="00F55CBC" w:rsidRDefault="00C8136C" w:rsidP="00C8136C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Opis sprawy w przypadku indywidualnej dokumentacji medycznej musi obejmować przynajmniej:</w:t>
      </w:r>
    </w:p>
    <w:p w:rsidR="00C8136C" w:rsidRPr="00F55CBC" w:rsidRDefault="00C8136C" w:rsidP="00C8136C">
      <w:pPr>
        <w:pStyle w:val="Standard"/>
        <w:numPr>
          <w:ilvl w:val="2"/>
          <w:numId w:val="10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dane pacjenta,</w:t>
      </w:r>
    </w:p>
    <w:p w:rsidR="00C8136C" w:rsidRPr="00F55CBC" w:rsidRDefault="00C8136C" w:rsidP="00C8136C">
      <w:pPr>
        <w:pStyle w:val="Standard"/>
        <w:numPr>
          <w:ilvl w:val="2"/>
          <w:numId w:val="10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dane zdarzenia medycznego (hospitalizacja/pobyt/kartoteka w poradni).</w:t>
      </w:r>
    </w:p>
    <w:p w:rsidR="00C8136C" w:rsidRPr="00F55CBC" w:rsidRDefault="00C8136C" w:rsidP="00C8136C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 xml:space="preserve">System musi umożliwiać rejestrowanie metadanych archiwizowanych dokumentów. </w:t>
      </w:r>
      <w:r w:rsidR="00F55CBC">
        <w:rPr>
          <w:rFonts w:ascii="Times New Roman" w:hAnsi="Times New Roman" w:cs="Times New Roman"/>
          <w:sz w:val="22"/>
          <w:szCs w:val="22"/>
        </w:rPr>
        <w:br/>
      </w:r>
      <w:r w:rsidRPr="00F55CBC">
        <w:rPr>
          <w:rFonts w:ascii="Times New Roman" w:hAnsi="Times New Roman" w:cs="Times New Roman"/>
          <w:sz w:val="22"/>
          <w:szCs w:val="22"/>
        </w:rPr>
        <w:t>W szczególności informację o formie dokumentu (papierowy/elektroniczny) oraz miejscu jego przechowywania.</w:t>
      </w:r>
    </w:p>
    <w:p w:rsidR="00C8136C" w:rsidRPr="00F55CBC" w:rsidRDefault="00C8136C" w:rsidP="00C8136C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System musi umożliwiać zarejestrowanie kopii dokumentu.</w:t>
      </w:r>
    </w:p>
    <w:p w:rsidR="00C8136C" w:rsidRPr="00F55CBC" w:rsidRDefault="00C8136C" w:rsidP="00C8136C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System musi umożliwiać stworzenie systemu klasyfikacyjnego przechowywanej w teczce dokumentacji. System klasyfikacyjny musi umożliwiać rozróżnienie dokumentacji medycznej od dokumentacji niemedycznej.</w:t>
      </w:r>
    </w:p>
    <w:p w:rsidR="00C8136C" w:rsidRPr="00F55CBC" w:rsidRDefault="00C8136C" w:rsidP="00C8136C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System musi umożliwiać wydruk etykiet teczek, spraw oraz dokumentów wg zdefiniowanych szablonów. Etykieta może zawierać kod kreskowy identyfikujący teczkę, sprawę lub dokument.</w:t>
      </w:r>
    </w:p>
    <w:p w:rsidR="00C8136C" w:rsidRPr="00F55CBC" w:rsidRDefault="00C8136C" w:rsidP="00C8136C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System musi umożliwiać utworzenie i wydruk protokołu zniszczenia/zagubienia dokumentacji.</w:t>
      </w:r>
    </w:p>
    <w:p w:rsidR="00C8136C" w:rsidRPr="00F55CBC" w:rsidRDefault="00C8136C" w:rsidP="00C8136C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System musi umożliwiać utworzenie i wydruk protokołu odnalezienia dokumentacji.</w:t>
      </w:r>
    </w:p>
    <w:p w:rsidR="00C8136C" w:rsidRPr="00F55CBC" w:rsidRDefault="00C8136C" w:rsidP="00C8136C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 xml:space="preserve">System musi umożliwiać zmianę miejsca przechowywania dokumentacji oraz wygenerowanie </w:t>
      </w:r>
      <w:r w:rsidR="00F55CBC">
        <w:rPr>
          <w:rFonts w:ascii="Times New Roman" w:hAnsi="Times New Roman" w:cs="Times New Roman"/>
          <w:sz w:val="22"/>
          <w:szCs w:val="22"/>
        </w:rPr>
        <w:br/>
      </w:r>
      <w:r w:rsidRPr="00F55CBC">
        <w:rPr>
          <w:rFonts w:ascii="Times New Roman" w:hAnsi="Times New Roman" w:cs="Times New Roman"/>
          <w:sz w:val="22"/>
          <w:szCs w:val="22"/>
        </w:rPr>
        <w:t>i wydruk protokołu zdawczo-odbiorczego.</w:t>
      </w:r>
    </w:p>
    <w:p w:rsidR="00C8136C" w:rsidRPr="00F55CBC" w:rsidRDefault="00C8136C" w:rsidP="00C8136C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System musi umożliwiać wyszukanie teczek wg zadanych kryteriów:</w:t>
      </w:r>
    </w:p>
    <w:p w:rsidR="00C8136C" w:rsidRPr="00F55CBC" w:rsidRDefault="00C8136C" w:rsidP="00C8136C">
      <w:pPr>
        <w:pStyle w:val="Standard"/>
        <w:numPr>
          <w:ilvl w:val="2"/>
          <w:numId w:val="10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klasa dokumentacji,</w:t>
      </w:r>
    </w:p>
    <w:p w:rsidR="00C8136C" w:rsidRPr="00F55CBC" w:rsidRDefault="00C8136C" w:rsidP="00C8136C">
      <w:pPr>
        <w:pStyle w:val="Standard"/>
        <w:numPr>
          <w:ilvl w:val="2"/>
          <w:numId w:val="10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jednostka organizacyjna w której dokumentacja została utworzona,</w:t>
      </w:r>
    </w:p>
    <w:p w:rsidR="00C8136C" w:rsidRPr="00F55CBC" w:rsidRDefault="00C8136C" w:rsidP="00C8136C">
      <w:pPr>
        <w:pStyle w:val="Standard"/>
        <w:numPr>
          <w:ilvl w:val="2"/>
          <w:numId w:val="10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zakres dat w których dokumentacja została utworzona,</w:t>
      </w:r>
    </w:p>
    <w:p w:rsidR="00C8136C" w:rsidRPr="00F55CBC" w:rsidRDefault="00C8136C" w:rsidP="00C8136C">
      <w:pPr>
        <w:pStyle w:val="Standard"/>
        <w:numPr>
          <w:ilvl w:val="2"/>
          <w:numId w:val="10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dane pacjenta oraz zdarzenia, którego dokumentacja dotyczy,</w:t>
      </w:r>
    </w:p>
    <w:p w:rsidR="00C8136C" w:rsidRPr="00F55CBC" w:rsidRDefault="00C8136C" w:rsidP="00C8136C">
      <w:pPr>
        <w:pStyle w:val="Standard"/>
        <w:numPr>
          <w:ilvl w:val="2"/>
          <w:numId w:val="10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 xml:space="preserve">status dokumentacji: wypożyczona/przekroczony termin zwrotu/przeznaczona do </w:t>
      </w:r>
      <w:r w:rsidRPr="00F55CBC">
        <w:rPr>
          <w:rFonts w:ascii="Times New Roman" w:hAnsi="Times New Roman" w:cs="Times New Roman"/>
          <w:sz w:val="22"/>
          <w:szCs w:val="22"/>
        </w:rPr>
        <w:tab/>
      </w:r>
      <w:r w:rsidRPr="00F55CBC">
        <w:rPr>
          <w:rFonts w:ascii="Times New Roman" w:hAnsi="Times New Roman" w:cs="Times New Roman"/>
          <w:sz w:val="22"/>
          <w:szCs w:val="22"/>
        </w:rPr>
        <w:tab/>
      </w:r>
      <w:r w:rsidRPr="00F55CBC">
        <w:rPr>
          <w:rFonts w:ascii="Times New Roman" w:hAnsi="Times New Roman" w:cs="Times New Roman"/>
          <w:sz w:val="22"/>
          <w:szCs w:val="22"/>
        </w:rPr>
        <w:tab/>
      </w:r>
      <w:r w:rsidRPr="00F55CBC">
        <w:rPr>
          <w:rFonts w:ascii="Times New Roman" w:hAnsi="Times New Roman" w:cs="Times New Roman"/>
          <w:sz w:val="22"/>
          <w:szCs w:val="22"/>
        </w:rPr>
        <w:tab/>
        <w:t>brakowania/zniszczona/zagubiona.</w:t>
      </w:r>
    </w:p>
    <w:p w:rsidR="00C8136C" w:rsidRPr="00F55CBC" w:rsidRDefault="00C8136C" w:rsidP="00C8136C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System musi umożliwiać podgląd danych teczki, spraw oraz dokumentów.</w:t>
      </w:r>
    </w:p>
    <w:p w:rsidR="00C8136C" w:rsidRPr="00F55CBC" w:rsidRDefault="00C8136C" w:rsidP="00C8136C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System musi umożliwiać podgląd historii teczki oraz sprawy, zawierającej:</w:t>
      </w:r>
    </w:p>
    <w:p w:rsidR="00C8136C" w:rsidRPr="00F55CBC" w:rsidRDefault="00C8136C" w:rsidP="00C8136C">
      <w:pPr>
        <w:pStyle w:val="Standard"/>
        <w:numPr>
          <w:ilvl w:val="2"/>
          <w:numId w:val="10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informację o modyfikacji danych teczki oraz spraw i dokumentów w teczce,</w:t>
      </w:r>
    </w:p>
    <w:p w:rsidR="00C8136C" w:rsidRPr="00F55CBC" w:rsidRDefault="00C8136C" w:rsidP="00C8136C">
      <w:pPr>
        <w:pStyle w:val="Standard"/>
        <w:numPr>
          <w:ilvl w:val="2"/>
          <w:numId w:val="10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informację o wypożyczeniach/zwrotach dokumentacji medycznej,</w:t>
      </w:r>
    </w:p>
    <w:p w:rsidR="00C8136C" w:rsidRPr="00F55CBC" w:rsidRDefault="00C8136C" w:rsidP="00C8136C">
      <w:pPr>
        <w:pStyle w:val="Standard"/>
        <w:numPr>
          <w:ilvl w:val="2"/>
          <w:numId w:val="10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informację o zagubieniu/zniszczeniu/planowym zniszczeniu dokumentacji.</w:t>
      </w:r>
    </w:p>
    <w:p w:rsidR="00C8136C" w:rsidRPr="00F55CBC" w:rsidRDefault="00C8136C" w:rsidP="00C8136C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System musi umożliwiać obsługę udostępnienia dokumentacji na wewnętrzne potrzeby podmiotu.</w:t>
      </w:r>
    </w:p>
    <w:p w:rsidR="00C8136C" w:rsidRPr="00F55CBC" w:rsidRDefault="00C8136C" w:rsidP="00C8136C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System musi umożliwiać obsługę udostępnienia dokumentacji do celów naukowo-badawczych.</w:t>
      </w:r>
    </w:p>
    <w:p w:rsidR="00C8136C" w:rsidRPr="00F55CBC" w:rsidRDefault="00C8136C" w:rsidP="00C8136C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System musi umożliwiać obsługę udostępniania dokumentacji medycznej pacjentowi, jego przedstawicielowi ustawowemu lub osobie upoważnionej przez pacjenta.</w:t>
      </w:r>
    </w:p>
    <w:p w:rsidR="00C8136C" w:rsidRPr="00F55CBC" w:rsidRDefault="00C8136C" w:rsidP="00C8136C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System musi umożliwiać obsługę udostępniania dokumentacji organowi upoważnionemu.</w:t>
      </w:r>
    </w:p>
    <w:p w:rsidR="00C8136C" w:rsidRPr="00F55CBC" w:rsidRDefault="00C8136C" w:rsidP="00C8136C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System udostępnia dokumentację w postaci teczki lub sprawy.</w:t>
      </w:r>
    </w:p>
    <w:p w:rsidR="00C8136C" w:rsidRPr="00F55CBC" w:rsidRDefault="00C8136C" w:rsidP="00C8136C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Udostępnienie dokumentacji odbywa się na podstawie wniosku o udostępnienie, który zawiera przynajmniej:</w:t>
      </w:r>
    </w:p>
    <w:p w:rsidR="00C8136C" w:rsidRPr="00F55CBC" w:rsidRDefault="00C8136C" w:rsidP="00C8136C">
      <w:pPr>
        <w:pStyle w:val="Standard"/>
        <w:numPr>
          <w:ilvl w:val="2"/>
          <w:numId w:val="10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dane wnioskującego,</w:t>
      </w:r>
    </w:p>
    <w:p w:rsidR="00C8136C" w:rsidRPr="00F55CBC" w:rsidRDefault="00C8136C" w:rsidP="00C8136C">
      <w:pPr>
        <w:pStyle w:val="Standard"/>
        <w:numPr>
          <w:ilvl w:val="2"/>
          <w:numId w:val="10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dane jednostki przechowującej dokumentację,</w:t>
      </w:r>
    </w:p>
    <w:p w:rsidR="00C8136C" w:rsidRPr="00F55CBC" w:rsidRDefault="00C8136C" w:rsidP="00C8136C">
      <w:pPr>
        <w:pStyle w:val="Standard"/>
        <w:numPr>
          <w:ilvl w:val="2"/>
          <w:numId w:val="10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listę teczek/spraw lub opis dokumentacji, która ma zostać udostępniona,</w:t>
      </w:r>
    </w:p>
    <w:p w:rsidR="00C8136C" w:rsidRPr="00F55CBC" w:rsidRDefault="00C8136C" w:rsidP="00C8136C">
      <w:pPr>
        <w:pStyle w:val="Standard"/>
        <w:numPr>
          <w:ilvl w:val="2"/>
          <w:numId w:val="10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termin realizacji udostępnienia.</w:t>
      </w:r>
    </w:p>
    <w:p w:rsidR="00C8136C" w:rsidRPr="00F55CBC" w:rsidRDefault="00C8136C" w:rsidP="00C8136C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System musi umożliwiać wyszukanie wniosków o udostępnienie wg zadanych kryteriów:</w:t>
      </w:r>
    </w:p>
    <w:p w:rsidR="00C8136C" w:rsidRPr="00F55CBC" w:rsidRDefault="00C8136C" w:rsidP="00C8136C">
      <w:pPr>
        <w:pStyle w:val="Standard"/>
        <w:numPr>
          <w:ilvl w:val="2"/>
          <w:numId w:val="10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dane wnioskującego,</w:t>
      </w:r>
    </w:p>
    <w:p w:rsidR="00C8136C" w:rsidRPr="00F55CBC" w:rsidRDefault="00C8136C" w:rsidP="00C8136C">
      <w:pPr>
        <w:pStyle w:val="Standard"/>
        <w:numPr>
          <w:ilvl w:val="2"/>
          <w:numId w:val="10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dane udostępniającego,</w:t>
      </w:r>
    </w:p>
    <w:p w:rsidR="00C8136C" w:rsidRPr="00F55CBC" w:rsidRDefault="00C8136C" w:rsidP="00C8136C">
      <w:pPr>
        <w:pStyle w:val="Standard"/>
        <w:numPr>
          <w:ilvl w:val="2"/>
          <w:numId w:val="10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dane identyfikujące teczkę/sprawę,</w:t>
      </w:r>
    </w:p>
    <w:p w:rsidR="00C8136C" w:rsidRPr="00F55CBC" w:rsidRDefault="00C8136C" w:rsidP="00C8136C">
      <w:pPr>
        <w:pStyle w:val="Standard"/>
        <w:numPr>
          <w:ilvl w:val="2"/>
          <w:numId w:val="10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dane pacjenta w przypadku udostępniania indywidualnej dokumentacji medycznej,</w:t>
      </w:r>
    </w:p>
    <w:p w:rsidR="00C8136C" w:rsidRPr="00F55CBC" w:rsidRDefault="00C8136C" w:rsidP="00C8136C">
      <w:pPr>
        <w:pStyle w:val="Standard"/>
        <w:numPr>
          <w:ilvl w:val="2"/>
          <w:numId w:val="10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termin realizacji,</w:t>
      </w:r>
    </w:p>
    <w:p w:rsidR="00C8136C" w:rsidRPr="00F55CBC" w:rsidRDefault="00C8136C" w:rsidP="00C8136C">
      <w:pPr>
        <w:pStyle w:val="Standard"/>
        <w:numPr>
          <w:ilvl w:val="2"/>
          <w:numId w:val="10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stan realizacji udostępnienia,</w:t>
      </w:r>
    </w:p>
    <w:p w:rsidR="00C8136C" w:rsidRPr="00F55CBC" w:rsidRDefault="00C8136C" w:rsidP="00C8136C">
      <w:pPr>
        <w:pStyle w:val="Standard"/>
        <w:numPr>
          <w:ilvl w:val="2"/>
          <w:numId w:val="10"/>
        </w:numPr>
        <w:ind w:left="567" w:firstLine="0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przekroczony termin zwrotu.</w:t>
      </w:r>
    </w:p>
    <w:p w:rsidR="00C8136C" w:rsidRPr="00F55CBC" w:rsidRDefault="00C8136C" w:rsidP="00C8136C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System musi zapewniać wspomaganie realizacji udostępnienia na dokumentację poprzez oznaczenie stanu realizacji udostępnienia.</w:t>
      </w:r>
    </w:p>
    <w:p w:rsidR="00C8136C" w:rsidRPr="00F55CBC" w:rsidRDefault="00C8136C" w:rsidP="00C8136C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System musi zapewnić obsługę potwierdzenia przekazania udostępnianej dokumentacji.</w:t>
      </w:r>
    </w:p>
    <w:p w:rsidR="00C8136C" w:rsidRPr="00F55CBC" w:rsidRDefault="00C8136C" w:rsidP="00C8136C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System musi zapewnić obsługę potwierdzenia zwrotu udostępnianej dokumentacji.</w:t>
      </w:r>
    </w:p>
    <w:p w:rsidR="00C8136C" w:rsidRPr="00F55CBC" w:rsidRDefault="00C8136C" w:rsidP="00C8136C">
      <w:pPr>
        <w:pStyle w:val="Standard"/>
        <w:numPr>
          <w:ilvl w:val="1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System musi posiadać możliwość utworzenia i wydruku następujących raportów:</w:t>
      </w:r>
    </w:p>
    <w:p w:rsidR="00C8136C" w:rsidRPr="00F55CBC" w:rsidRDefault="00C8136C" w:rsidP="00C8136C">
      <w:pPr>
        <w:pStyle w:val="Standard"/>
        <w:numPr>
          <w:ilvl w:val="2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lista dokumentacji wypożyczonej w danym czasie do innych jednostek lub organów upoważnionych,</w:t>
      </w:r>
    </w:p>
    <w:p w:rsidR="00C8136C" w:rsidRPr="00F55CBC" w:rsidRDefault="00C8136C" w:rsidP="00C8136C">
      <w:pPr>
        <w:pStyle w:val="Standard"/>
        <w:numPr>
          <w:ilvl w:val="2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lista dokumentacji, której czas zwrotu upłynął,</w:t>
      </w:r>
    </w:p>
    <w:p w:rsidR="00C8136C" w:rsidRPr="00F55CBC" w:rsidRDefault="00C8136C" w:rsidP="00C8136C">
      <w:pPr>
        <w:pStyle w:val="Standard"/>
        <w:numPr>
          <w:ilvl w:val="2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lista dokumentacji zagubionej,</w:t>
      </w:r>
    </w:p>
    <w:p w:rsidR="00C8136C" w:rsidRPr="00F55CBC" w:rsidRDefault="00C8136C" w:rsidP="00C8136C">
      <w:pPr>
        <w:pStyle w:val="Standard"/>
        <w:numPr>
          <w:ilvl w:val="2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lista dokumentacji określonego pacjenta,</w:t>
      </w:r>
    </w:p>
    <w:p w:rsidR="00C8136C" w:rsidRPr="00F55CBC" w:rsidRDefault="00C8136C" w:rsidP="00C8136C">
      <w:pPr>
        <w:pStyle w:val="Standard"/>
        <w:numPr>
          <w:ilvl w:val="2"/>
          <w:numId w:val="10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55CBC">
        <w:rPr>
          <w:rFonts w:ascii="Times New Roman" w:hAnsi="Times New Roman" w:cs="Times New Roman"/>
          <w:sz w:val="22"/>
          <w:szCs w:val="22"/>
        </w:rPr>
        <w:t>lista dokumentacji przechowywanej w określonej jednostce.</w:t>
      </w:r>
    </w:p>
    <w:p w:rsidR="00130B93" w:rsidRPr="00F55CBC" w:rsidRDefault="00130B93" w:rsidP="00130B93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A"/>
        </w:rPr>
      </w:pPr>
    </w:p>
    <w:p w:rsidR="00E46638" w:rsidRPr="00F55CBC" w:rsidRDefault="00C8136C" w:rsidP="00501625">
      <w:pPr>
        <w:suppressAutoHyphens/>
        <w:spacing w:after="0" w:line="240" w:lineRule="auto"/>
        <w:jc w:val="both"/>
        <w:rPr>
          <w:rFonts w:ascii="Times New Roman" w:eastAsiaTheme="majorEastAsia" w:hAnsi="Times New Roman" w:cs="Times New Roman"/>
          <w:bCs/>
          <w:lang w:eastAsia="pl-PL"/>
        </w:rPr>
      </w:pPr>
      <w:r w:rsidRPr="00F55CBC">
        <w:rPr>
          <w:rFonts w:ascii="Times New Roman" w:eastAsiaTheme="majorEastAsia" w:hAnsi="Times New Roman" w:cs="Times New Roman"/>
          <w:bCs/>
          <w:lang w:eastAsia="pl-PL"/>
        </w:rPr>
        <w:t xml:space="preserve">Elektroniczna dokumentacja medyczna </w:t>
      </w:r>
      <w:r w:rsidR="00E46638" w:rsidRPr="00F55CBC">
        <w:rPr>
          <w:rFonts w:ascii="Times New Roman" w:eastAsiaTheme="majorEastAsia" w:hAnsi="Times New Roman" w:cs="Times New Roman"/>
          <w:bCs/>
          <w:lang w:eastAsia="pl-PL"/>
        </w:rPr>
        <w:t>systemu HIS musi zostać zainstalowan</w:t>
      </w:r>
      <w:r w:rsidRPr="00F55CBC">
        <w:rPr>
          <w:rFonts w:ascii="Times New Roman" w:eastAsiaTheme="majorEastAsia" w:hAnsi="Times New Roman" w:cs="Times New Roman"/>
          <w:bCs/>
          <w:lang w:eastAsia="pl-PL"/>
        </w:rPr>
        <w:t>a</w:t>
      </w:r>
      <w:r w:rsidR="00E46638" w:rsidRPr="00F55CBC">
        <w:rPr>
          <w:rFonts w:ascii="Times New Roman" w:eastAsiaTheme="majorEastAsia" w:hAnsi="Times New Roman" w:cs="Times New Roman"/>
          <w:bCs/>
          <w:lang w:eastAsia="pl-PL"/>
        </w:rPr>
        <w:t>, skonfigurowan</w:t>
      </w:r>
      <w:r w:rsidRPr="00F55CBC">
        <w:rPr>
          <w:rFonts w:ascii="Times New Roman" w:eastAsiaTheme="majorEastAsia" w:hAnsi="Times New Roman" w:cs="Times New Roman"/>
          <w:bCs/>
          <w:lang w:eastAsia="pl-PL"/>
        </w:rPr>
        <w:t xml:space="preserve">a </w:t>
      </w:r>
      <w:r w:rsidR="00F55CBC">
        <w:rPr>
          <w:rFonts w:ascii="Times New Roman" w:eastAsiaTheme="majorEastAsia" w:hAnsi="Times New Roman" w:cs="Times New Roman"/>
          <w:bCs/>
          <w:lang w:eastAsia="pl-PL"/>
        </w:rPr>
        <w:br/>
      </w:r>
      <w:r w:rsidR="00E46638" w:rsidRPr="00F55CBC">
        <w:rPr>
          <w:rFonts w:ascii="Times New Roman" w:eastAsiaTheme="majorEastAsia" w:hAnsi="Times New Roman" w:cs="Times New Roman"/>
          <w:bCs/>
          <w:lang w:eastAsia="pl-PL"/>
        </w:rPr>
        <w:t>i uruchomion</w:t>
      </w:r>
      <w:r w:rsidRPr="00F55CBC">
        <w:rPr>
          <w:rFonts w:ascii="Times New Roman" w:eastAsiaTheme="majorEastAsia" w:hAnsi="Times New Roman" w:cs="Times New Roman"/>
          <w:bCs/>
          <w:lang w:eastAsia="pl-PL"/>
        </w:rPr>
        <w:t xml:space="preserve">a </w:t>
      </w:r>
      <w:r w:rsidR="00E46638" w:rsidRPr="00F55CBC">
        <w:rPr>
          <w:rFonts w:ascii="Times New Roman" w:eastAsiaTheme="majorEastAsia" w:hAnsi="Times New Roman" w:cs="Times New Roman"/>
          <w:bCs/>
          <w:lang w:eastAsia="pl-PL"/>
        </w:rPr>
        <w:t>w następujący sposób:</w:t>
      </w:r>
    </w:p>
    <w:p w:rsidR="00E46638" w:rsidRPr="00F55CBC" w:rsidRDefault="00501625" w:rsidP="00501625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Theme="majorEastAsia" w:hAnsi="Times New Roman" w:cs="Times New Roman"/>
          <w:bCs/>
          <w:lang w:eastAsia="pl-PL"/>
        </w:rPr>
      </w:pPr>
      <w:r w:rsidRPr="00F55CBC">
        <w:rPr>
          <w:rFonts w:ascii="Times New Roman" w:eastAsiaTheme="majorEastAsia" w:hAnsi="Times New Roman" w:cs="Times New Roman"/>
          <w:bCs/>
          <w:lang w:eastAsia="pl-PL"/>
        </w:rPr>
        <w:t>zebranie i opracowanie</w:t>
      </w:r>
      <w:r w:rsidR="00E46638" w:rsidRPr="00F55CBC">
        <w:rPr>
          <w:rFonts w:ascii="Times New Roman" w:eastAsiaTheme="majorEastAsia" w:hAnsi="Times New Roman" w:cs="Times New Roman"/>
          <w:bCs/>
          <w:lang w:eastAsia="pl-PL"/>
        </w:rPr>
        <w:t xml:space="preserve"> danych organizacyjnych Zamawiającego,</w:t>
      </w:r>
    </w:p>
    <w:p w:rsidR="00E46638" w:rsidRPr="00F55CBC" w:rsidRDefault="00501625" w:rsidP="00501625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Theme="majorEastAsia" w:hAnsi="Times New Roman" w:cs="Times New Roman"/>
          <w:bCs/>
          <w:lang w:eastAsia="pl-PL"/>
        </w:rPr>
      </w:pPr>
      <w:r w:rsidRPr="00F55CBC">
        <w:rPr>
          <w:rFonts w:ascii="Times New Roman" w:eastAsiaTheme="majorEastAsia" w:hAnsi="Times New Roman" w:cs="Times New Roman"/>
          <w:bCs/>
          <w:lang w:eastAsia="pl-PL"/>
        </w:rPr>
        <w:t>uzgodnienie</w:t>
      </w:r>
      <w:r w:rsidR="00E46638" w:rsidRPr="00F55CBC">
        <w:rPr>
          <w:rFonts w:ascii="Times New Roman" w:eastAsiaTheme="majorEastAsia" w:hAnsi="Times New Roman" w:cs="Times New Roman"/>
          <w:bCs/>
          <w:lang w:eastAsia="pl-PL"/>
        </w:rPr>
        <w:t xml:space="preserve"> parametrów konfiguracyjnych,</w:t>
      </w:r>
    </w:p>
    <w:p w:rsidR="00E46638" w:rsidRPr="00F55CBC" w:rsidRDefault="00501625" w:rsidP="00501625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Theme="majorEastAsia" w:hAnsi="Times New Roman" w:cs="Times New Roman"/>
          <w:bCs/>
          <w:lang w:eastAsia="pl-PL"/>
        </w:rPr>
      </w:pPr>
      <w:r w:rsidRPr="00F55CBC">
        <w:rPr>
          <w:rFonts w:ascii="Times New Roman" w:eastAsiaTheme="majorEastAsia" w:hAnsi="Times New Roman" w:cs="Times New Roman"/>
          <w:bCs/>
          <w:lang w:eastAsia="pl-PL"/>
        </w:rPr>
        <w:t xml:space="preserve">konfiguracja </w:t>
      </w:r>
      <w:r w:rsidR="00E46638" w:rsidRPr="00F55CBC">
        <w:rPr>
          <w:rFonts w:ascii="Times New Roman" w:eastAsiaTheme="majorEastAsia" w:hAnsi="Times New Roman" w:cs="Times New Roman"/>
          <w:bCs/>
          <w:lang w:eastAsia="pl-PL"/>
        </w:rPr>
        <w:t>ogólnych parametrów aplikacji,</w:t>
      </w:r>
    </w:p>
    <w:p w:rsidR="00E46638" w:rsidRPr="00F55CBC" w:rsidRDefault="00501625" w:rsidP="00501625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Theme="majorEastAsia" w:hAnsi="Times New Roman" w:cs="Times New Roman"/>
          <w:bCs/>
          <w:lang w:eastAsia="pl-PL"/>
        </w:rPr>
      </w:pPr>
      <w:r w:rsidRPr="00F55CBC">
        <w:rPr>
          <w:rFonts w:ascii="Times New Roman" w:eastAsiaTheme="majorEastAsia" w:hAnsi="Times New Roman" w:cs="Times New Roman"/>
          <w:bCs/>
          <w:lang w:eastAsia="pl-PL"/>
        </w:rPr>
        <w:t>konfiguracja</w:t>
      </w:r>
      <w:r w:rsidR="00E46638" w:rsidRPr="00F55CBC">
        <w:rPr>
          <w:rFonts w:ascii="Times New Roman" w:eastAsiaTheme="majorEastAsia" w:hAnsi="Times New Roman" w:cs="Times New Roman"/>
          <w:bCs/>
          <w:lang w:eastAsia="pl-PL"/>
        </w:rPr>
        <w:t xml:space="preserve"> struktury,</w:t>
      </w:r>
    </w:p>
    <w:p w:rsidR="00501625" w:rsidRPr="00F55CBC" w:rsidRDefault="00501625" w:rsidP="00501625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Theme="majorEastAsia" w:hAnsi="Times New Roman" w:cs="Times New Roman"/>
          <w:bCs/>
          <w:lang w:eastAsia="pl-PL"/>
        </w:rPr>
      </w:pPr>
      <w:r w:rsidRPr="00F55CBC">
        <w:rPr>
          <w:rFonts w:ascii="Times New Roman" w:eastAsiaTheme="majorEastAsia" w:hAnsi="Times New Roman" w:cs="Times New Roman"/>
          <w:bCs/>
          <w:lang w:eastAsia="pl-PL"/>
        </w:rPr>
        <w:t>konfiguracja</w:t>
      </w:r>
      <w:r w:rsidR="00E46638" w:rsidRPr="00F55CBC">
        <w:rPr>
          <w:rFonts w:ascii="Times New Roman" w:eastAsiaTheme="majorEastAsia" w:hAnsi="Times New Roman" w:cs="Times New Roman"/>
          <w:bCs/>
          <w:lang w:eastAsia="pl-PL"/>
        </w:rPr>
        <w:t xml:space="preserve"> typów i grup personelu wraz z konfiguracją uprawnień dla typów personelu,</w:t>
      </w:r>
    </w:p>
    <w:p w:rsidR="00C8136C" w:rsidRPr="00F55CBC" w:rsidRDefault="00501625" w:rsidP="00501625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Theme="majorEastAsia" w:hAnsi="Times New Roman" w:cs="Times New Roman"/>
          <w:bCs/>
          <w:lang w:eastAsia="pl-PL"/>
        </w:rPr>
      </w:pPr>
      <w:r w:rsidRPr="00F55CBC">
        <w:rPr>
          <w:rFonts w:ascii="Times New Roman" w:eastAsiaTheme="majorEastAsia" w:hAnsi="Times New Roman" w:cs="Times New Roman"/>
          <w:bCs/>
          <w:lang w:eastAsia="pl-PL"/>
        </w:rPr>
        <w:t>konfiguracja</w:t>
      </w:r>
      <w:r w:rsidR="00E46638" w:rsidRPr="00F55CBC">
        <w:rPr>
          <w:rFonts w:ascii="Times New Roman" w:eastAsiaTheme="majorEastAsia" w:hAnsi="Times New Roman" w:cs="Times New Roman"/>
          <w:bCs/>
          <w:lang w:eastAsia="pl-PL"/>
        </w:rPr>
        <w:t xml:space="preserve"> </w:t>
      </w:r>
      <w:r w:rsidR="002A2BEF" w:rsidRPr="00F55CBC">
        <w:rPr>
          <w:rFonts w:ascii="Times New Roman" w:eastAsiaTheme="majorEastAsia" w:hAnsi="Times New Roman" w:cs="Times New Roman"/>
          <w:bCs/>
          <w:lang w:eastAsia="pl-PL"/>
        </w:rPr>
        <w:t xml:space="preserve">dostarczanych </w:t>
      </w:r>
      <w:r w:rsidR="00E46638" w:rsidRPr="00F55CBC">
        <w:rPr>
          <w:rFonts w:ascii="Times New Roman" w:eastAsiaTheme="majorEastAsia" w:hAnsi="Times New Roman" w:cs="Times New Roman"/>
          <w:bCs/>
          <w:lang w:eastAsia="pl-PL"/>
        </w:rPr>
        <w:t>modułów</w:t>
      </w:r>
      <w:r w:rsidR="002A2BEF" w:rsidRPr="00F55CBC">
        <w:rPr>
          <w:rFonts w:ascii="Times New Roman" w:eastAsiaTheme="majorEastAsia" w:hAnsi="Times New Roman" w:cs="Times New Roman"/>
          <w:bCs/>
          <w:lang w:eastAsia="pl-PL"/>
        </w:rPr>
        <w:t xml:space="preserve"> HIS</w:t>
      </w:r>
      <w:r w:rsidR="00C8136C" w:rsidRPr="00F55CBC">
        <w:rPr>
          <w:rFonts w:ascii="Times New Roman" w:eastAsiaTheme="majorEastAsia" w:hAnsi="Times New Roman" w:cs="Times New Roman"/>
          <w:bCs/>
          <w:lang w:eastAsia="pl-PL"/>
        </w:rPr>
        <w:t>,</w:t>
      </w:r>
    </w:p>
    <w:p w:rsidR="00C8136C" w:rsidRPr="00F55CBC" w:rsidRDefault="00C8136C" w:rsidP="00501625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Theme="majorEastAsia" w:hAnsi="Times New Roman" w:cs="Times New Roman"/>
          <w:bCs/>
          <w:lang w:eastAsia="pl-PL"/>
        </w:rPr>
      </w:pPr>
      <w:r w:rsidRPr="00F55CBC">
        <w:rPr>
          <w:rFonts w:ascii="Times New Roman" w:eastAsiaTheme="majorEastAsia" w:hAnsi="Times New Roman" w:cs="Times New Roman"/>
          <w:bCs/>
          <w:lang w:eastAsia="pl-PL"/>
        </w:rPr>
        <w:t>uzgodnieniem konfiguracji wydruków i formularzy koniec</w:t>
      </w:r>
      <w:r w:rsidR="00501625" w:rsidRPr="00F55CBC">
        <w:rPr>
          <w:rFonts w:ascii="Times New Roman" w:eastAsiaTheme="majorEastAsia" w:hAnsi="Times New Roman" w:cs="Times New Roman"/>
          <w:bCs/>
          <w:lang w:eastAsia="pl-PL"/>
        </w:rPr>
        <w:t xml:space="preserve">znych do zaimplementowania </w:t>
      </w:r>
      <w:r w:rsidR="00F55CBC">
        <w:rPr>
          <w:rFonts w:ascii="Times New Roman" w:eastAsiaTheme="majorEastAsia" w:hAnsi="Times New Roman" w:cs="Times New Roman"/>
          <w:bCs/>
          <w:lang w:eastAsia="pl-PL"/>
        </w:rPr>
        <w:br/>
      </w:r>
      <w:r w:rsidR="00501625" w:rsidRPr="00F55CBC">
        <w:rPr>
          <w:rFonts w:ascii="Times New Roman" w:eastAsiaTheme="majorEastAsia" w:hAnsi="Times New Roman" w:cs="Times New Roman"/>
          <w:bCs/>
          <w:lang w:eastAsia="pl-PL"/>
        </w:rPr>
        <w:t xml:space="preserve">w </w:t>
      </w:r>
      <w:r w:rsidRPr="00F55CBC">
        <w:rPr>
          <w:rFonts w:ascii="Times New Roman" w:eastAsiaTheme="majorEastAsia" w:hAnsi="Times New Roman" w:cs="Times New Roman"/>
          <w:bCs/>
          <w:lang w:eastAsia="pl-PL"/>
        </w:rPr>
        <w:t>dostarczonym oprogramowaniu na podstawie wzorów obowiązujących u Zamawiającego</w:t>
      </w:r>
    </w:p>
    <w:p w:rsidR="00501625" w:rsidRPr="00F55CBC" w:rsidRDefault="00501625" w:rsidP="00501625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Theme="majorEastAsia" w:hAnsi="Times New Roman" w:cs="Times New Roman"/>
          <w:bCs/>
          <w:lang w:eastAsia="pl-PL"/>
        </w:rPr>
      </w:pPr>
      <w:r w:rsidRPr="00F55CBC">
        <w:rPr>
          <w:rFonts w:ascii="Times New Roman" w:eastAsiaTheme="majorEastAsia" w:hAnsi="Times New Roman" w:cs="Times New Roman"/>
          <w:bCs/>
          <w:lang w:eastAsia="pl-PL"/>
        </w:rPr>
        <w:t>konfiguracja</w:t>
      </w:r>
      <w:r w:rsidR="00C8136C" w:rsidRPr="00F55CBC">
        <w:rPr>
          <w:rFonts w:ascii="Times New Roman" w:eastAsiaTheme="majorEastAsia" w:hAnsi="Times New Roman" w:cs="Times New Roman"/>
          <w:bCs/>
          <w:lang w:eastAsia="pl-PL"/>
        </w:rPr>
        <w:t xml:space="preserve"> serwera wydruków wraz z dostępem</w:t>
      </w:r>
    </w:p>
    <w:p w:rsidR="00501625" w:rsidRPr="00F55CBC" w:rsidRDefault="00C8136C" w:rsidP="00501625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Theme="majorEastAsia" w:hAnsi="Times New Roman" w:cs="Times New Roman"/>
          <w:bCs/>
          <w:lang w:eastAsia="pl-PL"/>
        </w:rPr>
      </w:pPr>
      <w:r w:rsidRPr="00F55CBC">
        <w:rPr>
          <w:rFonts w:ascii="Times New Roman" w:eastAsiaTheme="majorEastAsia" w:hAnsi="Times New Roman" w:cs="Times New Roman"/>
          <w:bCs/>
          <w:lang w:eastAsia="pl-PL"/>
        </w:rPr>
        <w:t>konfiguracj</w:t>
      </w:r>
      <w:r w:rsidR="00501625" w:rsidRPr="00F55CBC">
        <w:rPr>
          <w:rFonts w:ascii="Times New Roman" w:eastAsiaTheme="majorEastAsia" w:hAnsi="Times New Roman" w:cs="Times New Roman"/>
          <w:bCs/>
          <w:lang w:eastAsia="pl-PL"/>
        </w:rPr>
        <w:t>a, implementacja i wdrożenie minimum</w:t>
      </w:r>
      <w:r w:rsidR="007F1643" w:rsidRPr="00F55CBC">
        <w:rPr>
          <w:rFonts w:ascii="Times New Roman" w:eastAsiaTheme="majorEastAsia" w:hAnsi="Times New Roman" w:cs="Times New Roman"/>
          <w:bCs/>
          <w:lang w:eastAsia="pl-PL"/>
        </w:rPr>
        <w:t xml:space="preserve"> </w:t>
      </w:r>
      <w:r w:rsidRPr="00F55CBC">
        <w:rPr>
          <w:rFonts w:ascii="Times New Roman" w:eastAsiaTheme="majorEastAsia" w:hAnsi="Times New Roman" w:cs="Times New Roman"/>
          <w:bCs/>
          <w:lang w:eastAsia="pl-PL"/>
        </w:rPr>
        <w:t>20</w:t>
      </w:r>
      <w:r w:rsidR="007F1643" w:rsidRPr="00F55CBC">
        <w:rPr>
          <w:rFonts w:ascii="Times New Roman" w:eastAsiaTheme="majorEastAsia" w:hAnsi="Times New Roman" w:cs="Times New Roman"/>
          <w:bCs/>
          <w:lang w:eastAsia="pl-PL"/>
        </w:rPr>
        <w:t xml:space="preserve"> </w:t>
      </w:r>
      <w:r w:rsidRPr="00F55CBC">
        <w:rPr>
          <w:rFonts w:ascii="Times New Roman" w:eastAsiaTheme="majorEastAsia" w:hAnsi="Times New Roman" w:cs="Times New Roman"/>
          <w:bCs/>
          <w:lang w:eastAsia="pl-PL"/>
        </w:rPr>
        <w:t>formularzy</w:t>
      </w:r>
      <w:r w:rsidR="007F1643" w:rsidRPr="00F55CBC">
        <w:rPr>
          <w:rFonts w:ascii="Times New Roman" w:eastAsiaTheme="majorEastAsia" w:hAnsi="Times New Roman" w:cs="Times New Roman"/>
          <w:bCs/>
          <w:lang w:eastAsia="pl-PL"/>
        </w:rPr>
        <w:t xml:space="preserve"> i ich wydruków</w:t>
      </w:r>
      <w:r w:rsidR="00501625" w:rsidRPr="00F55CBC">
        <w:rPr>
          <w:rFonts w:ascii="Times New Roman" w:eastAsiaTheme="majorEastAsia" w:hAnsi="Times New Roman" w:cs="Times New Roman"/>
          <w:bCs/>
          <w:lang w:eastAsia="pl-PL"/>
        </w:rPr>
        <w:t xml:space="preserve"> koniecznych </w:t>
      </w:r>
      <w:r w:rsidRPr="00F55CBC">
        <w:rPr>
          <w:rFonts w:ascii="Times New Roman" w:eastAsiaTheme="majorEastAsia" w:hAnsi="Times New Roman" w:cs="Times New Roman"/>
          <w:bCs/>
          <w:lang w:eastAsia="pl-PL"/>
        </w:rPr>
        <w:t xml:space="preserve">do zaimplementowania w dostarczonym szpitalnym systemie </w:t>
      </w:r>
      <w:r w:rsidR="00501625" w:rsidRPr="00F55CBC">
        <w:rPr>
          <w:rFonts w:ascii="Times New Roman" w:eastAsiaTheme="majorEastAsia" w:hAnsi="Times New Roman" w:cs="Times New Roman"/>
          <w:bCs/>
          <w:lang w:eastAsia="pl-PL"/>
        </w:rPr>
        <w:t xml:space="preserve">informatycznym HIS na podstawie </w:t>
      </w:r>
      <w:r w:rsidRPr="00F55CBC">
        <w:rPr>
          <w:rFonts w:ascii="Times New Roman" w:eastAsiaTheme="majorEastAsia" w:hAnsi="Times New Roman" w:cs="Times New Roman"/>
          <w:bCs/>
          <w:lang w:eastAsia="pl-PL"/>
        </w:rPr>
        <w:t>wzorów obowiązujących u Zamawiającego.</w:t>
      </w:r>
    </w:p>
    <w:p w:rsidR="007F1643" w:rsidRPr="00F55CBC" w:rsidRDefault="00501625" w:rsidP="00501625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Theme="majorEastAsia" w:hAnsi="Times New Roman" w:cs="Times New Roman"/>
          <w:bCs/>
          <w:lang w:eastAsia="pl-PL"/>
        </w:rPr>
      </w:pPr>
      <w:r w:rsidRPr="00F55CBC">
        <w:rPr>
          <w:rFonts w:ascii="Times New Roman" w:eastAsiaTheme="majorEastAsia" w:hAnsi="Times New Roman" w:cs="Times New Roman"/>
          <w:bCs/>
          <w:lang w:eastAsia="pl-PL"/>
        </w:rPr>
        <w:t>konfiguracja, implementacja i wdrożenie</w:t>
      </w:r>
      <w:r w:rsidR="007F1643" w:rsidRPr="00F55CBC">
        <w:rPr>
          <w:rFonts w:ascii="Times New Roman" w:eastAsiaTheme="majorEastAsia" w:hAnsi="Times New Roman" w:cs="Times New Roman"/>
          <w:bCs/>
          <w:lang w:eastAsia="pl-PL"/>
        </w:rPr>
        <w:t xml:space="preserve"> wydruków dokume</w:t>
      </w:r>
      <w:r w:rsidRPr="00F55CBC">
        <w:rPr>
          <w:rFonts w:ascii="Times New Roman" w:eastAsiaTheme="majorEastAsia" w:hAnsi="Times New Roman" w:cs="Times New Roman"/>
          <w:bCs/>
          <w:lang w:eastAsia="pl-PL"/>
        </w:rPr>
        <w:t xml:space="preserve">ntacji medycznej koniecznych </w:t>
      </w:r>
      <w:r w:rsidR="007F1643" w:rsidRPr="00F55CBC">
        <w:rPr>
          <w:rFonts w:ascii="Times New Roman" w:eastAsiaTheme="majorEastAsia" w:hAnsi="Times New Roman" w:cs="Times New Roman"/>
          <w:bCs/>
          <w:lang w:eastAsia="pl-PL"/>
        </w:rPr>
        <w:t>do zaimplementowania w dostarczonym szpitalnym systemie in</w:t>
      </w:r>
      <w:r w:rsidRPr="00F55CBC">
        <w:rPr>
          <w:rFonts w:ascii="Times New Roman" w:eastAsiaTheme="majorEastAsia" w:hAnsi="Times New Roman" w:cs="Times New Roman"/>
          <w:bCs/>
          <w:lang w:eastAsia="pl-PL"/>
        </w:rPr>
        <w:t xml:space="preserve">formatycznym HIS na podstawie </w:t>
      </w:r>
      <w:bookmarkStart w:id="0" w:name="_GoBack"/>
      <w:bookmarkEnd w:id="0"/>
      <w:r w:rsidR="007F1643" w:rsidRPr="00F55CBC">
        <w:rPr>
          <w:rFonts w:ascii="Times New Roman" w:eastAsiaTheme="majorEastAsia" w:hAnsi="Times New Roman" w:cs="Times New Roman"/>
          <w:bCs/>
          <w:lang w:eastAsia="pl-PL"/>
        </w:rPr>
        <w:t>wzorów obowiązujących u Zamawiającego.</w:t>
      </w:r>
    </w:p>
    <w:p w:rsidR="00E46638" w:rsidRPr="00F55CBC" w:rsidRDefault="00E46638" w:rsidP="00462C3F">
      <w:pPr>
        <w:rPr>
          <w:rFonts w:ascii="Times New Roman" w:hAnsi="Times New Roman" w:cs="Times New Roman"/>
        </w:rPr>
      </w:pPr>
    </w:p>
    <w:sectPr w:rsidR="00E46638" w:rsidRPr="00F55CBC" w:rsidSect="00053AAC">
      <w:headerReference w:type="default" r:id="rId7"/>
      <w:pgSz w:w="11906" w:h="16838"/>
      <w:pgMar w:top="2269" w:right="1133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D22" w:rsidRDefault="00910D22" w:rsidP="000812E5">
      <w:pPr>
        <w:spacing w:after="0" w:line="240" w:lineRule="auto"/>
      </w:pPr>
      <w:r>
        <w:separator/>
      </w:r>
    </w:p>
  </w:endnote>
  <w:endnote w:type="continuationSeparator" w:id="0">
    <w:p w:rsidR="00910D22" w:rsidRDefault="00910D22" w:rsidP="00081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483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D22" w:rsidRDefault="00910D22" w:rsidP="000812E5">
      <w:pPr>
        <w:spacing w:after="0" w:line="240" w:lineRule="auto"/>
      </w:pPr>
      <w:r>
        <w:separator/>
      </w:r>
    </w:p>
  </w:footnote>
  <w:footnote w:type="continuationSeparator" w:id="0">
    <w:p w:rsidR="00910D22" w:rsidRDefault="00910D22" w:rsidP="000812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2E5" w:rsidRDefault="0039717B" w:rsidP="000812E5">
    <w:pPr>
      <w:pStyle w:val="Nagwek"/>
      <w:jc w:val="center"/>
    </w:pPr>
    <w:sdt>
      <w:sdtPr>
        <w:id w:val="7017003"/>
        <w:docPartObj>
          <w:docPartGallery w:val="Page Numbers (Margins)"/>
          <w:docPartUnique/>
        </w:docPartObj>
      </w:sdtPr>
      <w:sdtContent>
        <w:r>
          <w:rPr>
            <w:noProof/>
            <w:lang w:eastAsia="zh-TW"/>
          </w:rPr>
          <w:pict>
            <v:rect id="_x0000_s4097" style="position:absolute;left:0;text-align:left;margin-left:0;margin-top:0;width:40.9pt;height:171.9pt;z-index:251660288;mso-position-horizontal:center;mso-position-horizontal-relative:right-margin-area;mso-position-vertical:bottom;mso-position-vertical-relative:margin;v-text-anchor:middle" o:allowincell="f" filled="f" stroked="f">
              <v:textbox style="layout-flow:vertical;mso-layout-flow-alt:bottom-to-top;mso-next-textbox:#_x0000_s4097;mso-fit-shape-to-text:t">
                <w:txbxContent>
                  <w:p w:rsidR="00D211E7" w:rsidRPr="00D211E7" w:rsidRDefault="00D211E7">
                    <w:pPr>
                      <w:pStyle w:val="Stopka"/>
                      <w:rPr>
                        <w:rFonts w:ascii="Times New Roman" w:hAnsi="Times New Roman" w:cs="Times New Roman"/>
                        <w:sz w:val="32"/>
                        <w:szCs w:val="44"/>
                      </w:rPr>
                    </w:pPr>
                    <w:r w:rsidRPr="00D211E7">
                      <w:rPr>
                        <w:rFonts w:ascii="Times New Roman" w:hAnsi="Times New Roman" w:cs="Times New Roman"/>
                        <w:sz w:val="16"/>
                      </w:rPr>
                      <w:t>Strona</w:t>
                    </w:r>
                    <w:r w:rsidR="0039717B" w:rsidRPr="00D211E7">
                      <w:rPr>
                        <w:rFonts w:ascii="Times New Roman" w:hAnsi="Times New Roman" w:cs="Times New Roman"/>
                        <w:sz w:val="16"/>
                      </w:rPr>
                      <w:fldChar w:fldCharType="begin"/>
                    </w:r>
                    <w:r w:rsidRPr="00D211E7">
                      <w:rPr>
                        <w:rFonts w:ascii="Times New Roman" w:hAnsi="Times New Roman" w:cs="Times New Roman"/>
                        <w:sz w:val="16"/>
                      </w:rPr>
                      <w:instrText xml:space="preserve"> PAGE    \* MERGEFORMAT </w:instrText>
                    </w:r>
                    <w:r w:rsidR="0039717B" w:rsidRPr="00D211E7">
                      <w:rPr>
                        <w:rFonts w:ascii="Times New Roman" w:hAnsi="Times New Roman" w:cs="Times New Roman"/>
                        <w:sz w:val="16"/>
                      </w:rPr>
                      <w:fldChar w:fldCharType="separate"/>
                    </w:r>
                    <w:r w:rsidR="00910D22" w:rsidRPr="00910D22">
                      <w:rPr>
                        <w:rFonts w:ascii="Times New Roman" w:hAnsi="Times New Roman" w:cs="Times New Roman"/>
                        <w:noProof/>
                        <w:sz w:val="32"/>
                        <w:szCs w:val="44"/>
                      </w:rPr>
                      <w:t>1</w:t>
                    </w:r>
                    <w:r w:rsidR="0039717B" w:rsidRPr="00D211E7">
                      <w:rPr>
                        <w:rFonts w:ascii="Times New Roman" w:hAnsi="Times New Roman" w:cs="Times New Roman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sdtContent>
    </w:sdt>
    <w:r w:rsidR="000812E5">
      <w:rPr>
        <w:noProof/>
        <w:lang w:eastAsia="pl-PL"/>
      </w:rPr>
      <w:drawing>
        <wp:inline distT="0" distB="0" distL="0" distR="0">
          <wp:extent cx="5913755" cy="700405"/>
          <wp:effectExtent l="1905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3755" cy="700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812E5" w:rsidRPr="00182D79" w:rsidRDefault="000812E5" w:rsidP="000812E5">
    <w:pPr>
      <w:pStyle w:val="Gwka"/>
      <w:jc w:val="center"/>
      <w:rPr>
        <w:sz w:val="16"/>
        <w:szCs w:val="16"/>
      </w:rPr>
    </w:pPr>
    <w:r>
      <w:rPr>
        <w:sz w:val="16"/>
        <w:szCs w:val="16"/>
      </w:rPr>
      <w:t>Zamówienie współfinansowane ze środków Europejskiego Funduszu Rozwoju Regionalnego w ramach Regionalnego Programu Operacyjnego Województwa Łódzkiego na lata 2014-2020 w ramach Działania VII.1.2 Technologie informacyjno-komunikacyjne.</w:t>
    </w:r>
  </w:p>
  <w:p w:rsidR="000812E5" w:rsidRDefault="000812E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2"/>
    <w:multiLevelType w:val="multilevel"/>
    <w:tmpl w:val="00000012"/>
    <w:name w:val="WW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66"/>
        </w:tabs>
        <w:ind w:left="1146" w:hanging="720"/>
      </w:pPr>
      <w:rPr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>
    <w:nsid w:val="07A57889"/>
    <w:multiLevelType w:val="multilevel"/>
    <w:tmpl w:val="3F644976"/>
    <w:lvl w:ilvl="0">
      <w:start w:val="1"/>
      <w:numFmt w:val="upperRoman"/>
      <w:lvlText w:val="%1."/>
      <w:lvlJc w:val="left"/>
      <w:pPr>
        <w:ind w:left="907" w:hanging="340"/>
      </w:pPr>
    </w:lvl>
    <w:lvl w:ilvl="1">
      <w:start w:val="1"/>
      <w:numFmt w:val="decimal"/>
      <w:lvlText w:val="%1.%2."/>
      <w:lvlJc w:val="left"/>
      <w:pPr>
        <w:ind w:left="850" w:hanging="283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0A5332CF"/>
    <w:multiLevelType w:val="multilevel"/>
    <w:tmpl w:val="9AECC3EA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3">
    <w:nsid w:val="1D2B43B0"/>
    <w:multiLevelType w:val="multilevel"/>
    <w:tmpl w:val="EFE8317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4">
    <w:nsid w:val="24A20C80"/>
    <w:multiLevelType w:val="multilevel"/>
    <w:tmpl w:val="9AECC3EA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5">
    <w:nsid w:val="3883293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05979FB"/>
    <w:multiLevelType w:val="multilevel"/>
    <w:tmpl w:val="EF4A6C5E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7">
    <w:nsid w:val="62F52CBC"/>
    <w:multiLevelType w:val="multilevel"/>
    <w:tmpl w:val="B75A9658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8">
    <w:nsid w:val="67602A63"/>
    <w:multiLevelType w:val="multilevel"/>
    <w:tmpl w:val="821868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>
    <w:nsid w:val="7A4D3BE0"/>
    <w:multiLevelType w:val="multilevel"/>
    <w:tmpl w:val="7C8C9EEE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10">
    <w:nsid w:val="7B2B6764"/>
    <w:multiLevelType w:val="hybridMultilevel"/>
    <w:tmpl w:val="CB5C3E56"/>
    <w:lvl w:ilvl="0" w:tplc="A57866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075693"/>
    <w:multiLevelType w:val="multilevel"/>
    <w:tmpl w:val="1A00C700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11"/>
  </w:num>
  <w:num w:numId="5">
    <w:abstractNumId w:val="9"/>
  </w:num>
  <w:num w:numId="6">
    <w:abstractNumId w:val="9"/>
    <w:lvlOverride w:ilvl="0">
      <w:startOverride w:val="1"/>
    </w:lvlOverride>
  </w:num>
  <w:num w:numId="7">
    <w:abstractNumId w:val="1"/>
  </w:num>
  <w:num w:numId="8">
    <w:abstractNumId w:val="4"/>
  </w:num>
  <w:num w:numId="9">
    <w:abstractNumId w:val="7"/>
  </w:num>
  <w:num w:numId="10">
    <w:abstractNumId w:val="3"/>
  </w:num>
  <w:num w:numId="11">
    <w:abstractNumId w:val="0"/>
  </w:num>
  <w:num w:numId="12">
    <w:abstractNumId w:val="2"/>
  </w:num>
  <w:num w:numId="13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76086"/>
    <w:rsid w:val="0000146A"/>
    <w:rsid w:val="000422D4"/>
    <w:rsid w:val="0004437A"/>
    <w:rsid w:val="00050DC2"/>
    <w:rsid w:val="00053AAC"/>
    <w:rsid w:val="000812E5"/>
    <w:rsid w:val="000850F4"/>
    <w:rsid w:val="00130B93"/>
    <w:rsid w:val="001965C4"/>
    <w:rsid w:val="001B4FEB"/>
    <w:rsid w:val="001C104E"/>
    <w:rsid w:val="0024076A"/>
    <w:rsid w:val="00276086"/>
    <w:rsid w:val="002A221A"/>
    <w:rsid w:val="002A2BEF"/>
    <w:rsid w:val="002C2A09"/>
    <w:rsid w:val="002D4A78"/>
    <w:rsid w:val="00325BB9"/>
    <w:rsid w:val="00366637"/>
    <w:rsid w:val="0039717B"/>
    <w:rsid w:val="003C05A6"/>
    <w:rsid w:val="004177E6"/>
    <w:rsid w:val="00447FC6"/>
    <w:rsid w:val="004572A3"/>
    <w:rsid w:val="00462C3F"/>
    <w:rsid w:val="004F3D3E"/>
    <w:rsid w:val="00501625"/>
    <w:rsid w:val="00575736"/>
    <w:rsid w:val="00706A63"/>
    <w:rsid w:val="00741FA6"/>
    <w:rsid w:val="00757A5C"/>
    <w:rsid w:val="007F1643"/>
    <w:rsid w:val="00831C72"/>
    <w:rsid w:val="00862D65"/>
    <w:rsid w:val="00910D22"/>
    <w:rsid w:val="009C395B"/>
    <w:rsid w:val="00A7521C"/>
    <w:rsid w:val="00A9784F"/>
    <w:rsid w:val="00AD1A10"/>
    <w:rsid w:val="00AF4211"/>
    <w:rsid w:val="00B045F3"/>
    <w:rsid w:val="00B0690C"/>
    <w:rsid w:val="00B35E79"/>
    <w:rsid w:val="00B508F9"/>
    <w:rsid w:val="00B57DDA"/>
    <w:rsid w:val="00B60B3B"/>
    <w:rsid w:val="00B70846"/>
    <w:rsid w:val="00B939C7"/>
    <w:rsid w:val="00BB7D62"/>
    <w:rsid w:val="00BC576C"/>
    <w:rsid w:val="00C44DEB"/>
    <w:rsid w:val="00C733CA"/>
    <w:rsid w:val="00C8136C"/>
    <w:rsid w:val="00CD2251"/>
    <w:rsid w:val="00D211E7"/>
    <w:rsid w:val="00D618E5"/>
    <w:rsid w:val="00D94DE6"/>
    <w:rsid w:val="00DA760F"/>
    <w:rsid w:val="00DE3E20"/>
    <w:rsid w:val="00E46638"/>
    <w:rsid w:val="00E604D0"/>
    <w:rsid w:val="00E8597F"/>
    <w:rsid w:val="00F13DD0"/>
    <w:rsid w:val="00F23C6B"/>
    <w:rsid w:val="00F25154"/>
    <w:rsid w:val="00F55CBC"/>
    <w:rsid w:val="00F71C97"/>
    <w:rsid w:val="00FB4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10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06A6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812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0812E5"/>
  </w:style>
  <w:style w:type="paragraph" w:styleId="Stopka">
    <w:name w:val="footer"/>
    <w:basedOn w:val="Normalny"/>
    <w:link w:val="StopkaZnak"/>
    <w:uiPriority w:val="99"/>
    <w:unhideWhenUsed/>
    <w:rsid w:val="000812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E5"/>
  </w:style>
  <w:style w:type="character" w:customStyle="1" w:styleId="HeaderChar">
    <w:name w:val="Header Char"/>
    <w:basedOn w:val="Domylnaczcionkaakapitu"/>
    <w:link w:val="Gwka"/>
    <w:uiPriority w:val="99"/>
    <w:qFormat/>
    <w:rsid w:val="000812E5"/>
    <w:rPr>
      <w:sz w:val="24"/>
      <w:szCs w:val="24"/>
    </w:rPr>
  </w:style>
  <w:style w:type="paragraph" w:customStyle="1" w:styleId="Gwka">
    <w:name w:val="Główka"/>
    <w:basedOn w:val="Normalny"/>
    <w:link w:val="HeaderChar"/>
    <w:uiPriority w:val="99"/>
    <w:rsid w:val="000812E5"/>
    <w:pPr>
      <w:tabs>
        <w:tab w:val="center" w:pos="4536"/>
        <w:tab w:val="right" w:pos="9072"/>
      </w:tabs>
      <w:suppressAutoHyphens/>
      <w:spacing w:after="200" w:line="276" w:lineRule="auto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13DD0"/>
    <w:pPr>
      <w:ind w:left="720"/>
      <w:contextualSpacing/>
    </w:pPr>
  </w:style>
  <w:style w:type="paragraph" w:customStyle="1" w:styleId="AK2">
    <w:name w:val="AK_2"/>
    <w:basedOn w:val="Normalny"/>
    <w:rsid w:val="00C8136C"/>
    <w:pPr>
      <w:suppressAutoHyphens/>
      <w:spacing w:after="200" w:line="276" w:lineRule="auto"/>
    </w:pPr>
    <w:rPr>
      <w:rFonts w:ascii="Calibri" w:eastAsia="SimSun" w:hAnsi="Calibri" w:cs="font483"/>
      <w:kern w:val="1"/>
      <w:lang w:eastAsia="ar-SA"/>
    </w:rPr>
  </w:style>
  <w:style w:type="paragraph" w:customStyle="1" w:styleId="NormalnyWeb1">
    <w:name w:val="Normalny (Web)1"/>
    <w:basedOn w:val="Normalny"/>
    <w:rsid w:val="00C8136C"/>
    <w:pPr>
      <w:suppressAutoHyphens/>
      <w:spacing w:after="200" w:line="276" w:lineRule="auto"/>
    </w:pPr>
    <w:rPr>
      <w:rFonts w:ascii="Calibri" w:eastAsia="SimSun" w:hAnsi="Calibri" w:cs="font483"/>
      <w:kern w:val="1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5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5C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1569</Words>
  <Characters>9417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Kazmierczak</dc:creator>
  <cp:keywords/>
  <dc:description/>
  <cp:lastModifiedBy>Saturn</cp:lastModifiedBy>
  <cp:revision>5</cp:revision>
  <dcterms:created xsi:type="dcterms:W3CDTF">2018-10-09T13:13:00Z</dcterms:created>
  <dcterms:modified xsi:type="dcterms:W3CDTF">2018-10-18T13:14:00Z</dcterms:modified>
</cp:coreProperties>
</file>